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B784F" w14:textId="77777777" w:rsidR="00E74C17" w:rsidRPr="00E87AAF" w:rsidRDefault="00E74C17" w:rsidP="00E74C17">
      <w:pPr>
        <w:spacing w:line="720" w:lineRule="auto"/>
        <w:jc w:val="center"/>
        <w:rPr>
          <w:rFonts w:ascii="Arial" w:hAnsi="Arial" w:cs="Arial"/>
          <w:b/>
          <w:noProof/>
          <w:sz w:val="24"/>
          <w:szCs w:val="24"/>
          <w:lang w:val="id-ID"/>
        </w:rPr>
      </w:pPr>
      <w:r w:rsidRPr="00E87AAF">
        <w:rPr>
          <w:rFonts w:ascii="Arial" w:hAnsi="Arial" w:cs="Arial"/>
          <w:b/>
          <w:noProof/>
          <w:sz w:val="24"/>
          <w:szCs w:val="24"/>
          <w:lang w:val="id-ID"/>
        </w:rPr>
        <w:t>ABSTRAK</w:t>
      </w:r>
    </w:p>
    <w:p w14:paraId="0FE334FC" w14:textId="77777777" w:rsidR="00E74C17" w:rsidRPr="00E87AAF" w:rsidRDefault="00E74C17" w:rsidP="00E74C17">
      <w:pPr>
        <w:spacing w:line="240" w:lineRule="auto"/>
        <w:jc w:val="both"/>
        <w:rPr>
          <w:rFonts w:ascii="Arial" w:hAnsi="Arial" w:cs="Arial"/>
          <w:noProof/>
          <w:szCs w:val="28"/>
          <w:lang w:val="id-ID"/>
        </w:rPr>
      </w:pPr>
      <w:r w:rsidRPr="00E87AAF">
        <w:rPr>
          <w:rFonts w:ascii="Arial" w:hAnsi="Arial" w:cs="Arial"/>
          <w:b/>
          <w:noProof/>
          <w:szCs w:val="28"/>
          <w:lang w:val="id-ID"/>
        </w:rPr>
        <w:t>ARWAN.</w:t>
      </w:r>
      <w:r w:rsidRPr="00E87AAF">
        <w:rPr>
          <w:rFonts w:ascii="Arial" w:hAnsi="Arial" w:cs="Arial"/>
          <w:noProof/>
          <w:szCs w:val="28"/>
          <w:lang w:val="id-ID"/>
        </w:rPr>
        <w:t xml:space="preserve"> Analisis Pengaruh Upah, Fasilitas Sosia</w:t>
      </w:r>
      <w:r w:rsidRPr="00E87AAF">
        <w:rPr>
          <w:rFonts w:ascii="Arial" w:hAnsi="Arial" w:cs="Arial"/>
          <w:noProof/>
          <w:szCs w:val="28"/>
        </w:rPr>
        <w:t>,</w:t>
      </w:r>
      <w:r w:rsidRPr="00E87AAF">
        <w:rPr>
          <w:rFonts w:ascii="Arial" w:hAnsi="Arial" w:cs="Arial"/>
          <w:noProof/>
          <w:szCs w:val="28"/>
          <w:lang w:val="id-ID"/>
        </w:rPr>
        <w:t>l dan Lingkungan Kerja Terhadap Kepuasan Kerja Karyawan Di Afdeling Perkebunan Kelapa Sawit PT. Niagamas Gemilang (di bawah bimbingan ERNITHA OBETH dan PUSPITA).</w:t>
      </w:r>
    </w:p>
    <w:p w14:paraId="1A746990" w14:textId="77777777" w:rsidR="00E74C17" w:rsidRPr="00E87AAF" w:rsidRDefault="00E74C17" w:rsidP="00E74C17">
      <w:pPr>
        <w:spacing w:line="240" w:lineRule="auto"/>
        <w:ind w:firstLine="720"/>
        <w:jc w:val="both"/>
        <w:rPr>
          <w:rFonts w:ascii="Arial" w:hAnsi="Arial" w:cs="Arial"/>
          <w:noProof/>
          <w:szCs w:val="28"/>
          <w:lang w:val="id-ID"/>
        </w:rPr>
      </w:pPr>
      <w:r w:rsidRPr="00E87AAF">
        <w:rPr>
          <w:rFonts w:ascii="Arial" w:hAnsi="Arial" w:cs="Arial"/>
          <w:noProof/>
          <w:lang w:val="id-ID"/>
        </w:rPr>
        <w:t>Upah, Fasilitas Sosial, Lingkungan Kerja adalah faktor-faktor yang mempengaruhi kepuasan berkerja diperkebunan kelapa sawit. penelitian ini bertujuan untuk mengatahui pengaruh upah, lingkungan kerja dan fasilitas sosial terhadap kepuasan kerja pada karyawan.</w:t>
      </w:r>
      <w:r w:rsidRPr="00E87AAF">
        <w:rPr>
          <w:rFonts w:ascii="Arial" w:hAnsi="Arial" w:cs="Arial"/>
          <w:noProof/>
        </w:rPr>
        <w:t xml:space="preserve"> </w:t>
      </w:r>
      <w:r w:rsidRPr="00E87AAF">
        <w:rPr>
          <w:rFonts w:ascii="Arial" w:hAnsi="Arial" w:cs="Arial"/>
          <w:noProof/>
          <w:lang w:val="id-ID"/>
        </w:rPr>
        <w:t>Data diperoleh melalui wawancara terhadap 20 responden, dan dianalisis dengan  koefisien regresi, uji t dan uji f,  dan koefisisen determinasi</w:t>
      </w:r>
      <w:r w:rsidRPr="00E87AAF">
        <w:rPr>
          <w:rFonts w:ascii="Arial" w:hAnsi="Arial" w:cs="Arial"/>
          <w:noProof/>
        </w:rPr>
        <w:t xml:space="preserve">. </w:t>
      </w:r>
      <w:r w:rsidRPr="00E87AAF">
        <w:rPr>
          <w:rFonts w:ascii="Arial" w:hAnsi="Arial" w:cs="Arial"/>
          <w:noProof/>
          <w:lang w:val="id-ID"/>
        </w:rPr>
        <w:t>Hasil penelitian ini diketahui bahwa koefisien regresi upah dan fasilitas sosial adalah positif.  Ini berarti upah dan fasilitas sosial merupakan faktor yang menarik atau yang penting bagi kepuasan karyawan. Koefisien regresi bernilai negatif yang berarti bahwa faktor lingkungan kerja bukanlah faktor yang cukup menarik atau penting bagi kepuasan kerja karyawan. Nilai t-hitung upah (X1) sebesar 2,18 lebih besar dari pada t-tabel adalah 2,12 sehingga dapat dikatakan bahwa upah berpengaruh signifikan terhadap kepuasan kerja. Nilai t-hitung fasilitas (X2) sebesar 1,93 lebih kecil dari pada t-tabel adalah 2,12 sehingga dapat dikatakan bahwa pengaruh fasilitas sosial terhadap kepuasan kerja karyawan tidak signifikan. Nilai t-hitung lingkungan kerja (X3) sebesar 0,10 lebih kecil dari pada t-tabel adalah 2,12 sehingga dapat dikatakan bahwa pengaruh lingkungan kerja terhadap kepuasan kerja karyawan tidak signifikan. Nilai f-hitung sebesar 7,30  lebih besar dari pada f-tabel adalah 3,24 dengan taraf signifikasi 0,05 sehingga dapat dikatakan nilai f-hitung lebih besarl dari f-tabel. Dengan Ini menunjukan bahwa upah (X1), fasilitas sosial (X2) dan lingkungan kerja (X3) secara silmutan berpengaruh terhadap kepuasan kerja. di PT. Niagamas Gemilang. Presentas</w:t>
      </w:r>
      <w:r w:rsidRPr="00E87AAF">
        <w:rPr>
          <w:rFonts w:ascii="Arial" w:hAnsi="Arial" w:cs="Arial"/>
          <w:noProof/>
        </w:rPr>
        <w:t>i</w:t>
      </w:r>
      <w:r w:rsidRPr="00E87AAF">
        <w:rPr>
          <w:rFonts w:ascii="Arial" w:hAnsi="Arial" w:cs="Arial"/>
          <w:noProof/>
          <w:lang w:val="id-ID"/>
        </w:rPr>
        <w:t xml:space="preserve"> variabel upah (X1), fasilitas sosial (X2) dan lingkungan kerja (X3) yaitu pada R Square sebesar 0,57 . Hal ini dapat diartikan bahwa 57% dari kepuasan kerja responden ditentukan oleh upah, fasilitas sosial dan lingkungan kerja sedangkan sisanya sebesar 43% dipengaruhi oleh variabel lain yang tidak diteliti dalam penelitian ini. Maka disimpulkan bahwa antara variabel upah, fasilitas sosial dan lingkungan kerja terhadap kepuasan kerja mempunyai hubungan yang kuat. </w:t>
      </w:r>
    </w:p>
    <w:p w14:paraId="11F3AB43" w14:textId="77777777" w:rsidR="000067EA" w:rsidRDefault="000067EA"/>
    <w:p w14:paraId="03981E0E" w14:textId="77777777" w:rsidR="00E74C17" w:rsidRDefault="00E74C17"/>
    <w:p w14:paraId="2648BA00" w14:textId="77777777" w:rsidR="00E74C17" w:rsidRDefault="00E74C17"/>
    <w:p w14:paraId="5BE77AE2" w14:textId="77777777" w:rsidR="00E74C17" w:rsidRDefault="00E74C17"/>
    <w:p w14:paraId="7E4C7269" w14:textId="77777777" w:rsidR="00E74C17" w:rsidRDefault="00E74C17"/>
    <w:p w14:paraId="0219362A" w14:textId="77777777" w:rsidR="00E74C17" w:rsidRDefault="00E74C17"/>
    <w:p w14:paraId="629551D3" w14:textId="0FEB66B5" w:rsidR="00E74C17" w:rsidRPr="00E87AAF" w:rsidRDefault="00E74C17" w:rsidP="00E74C17">
      <w:pPr>
        <w:spacing w:line="720" w:lineRule="auto"/>
        <w:jc w:val="center"/>
        <w:rPr>
          <w:rFonts w:ascii="Arial" w:hAnsi="Arial" w:cs="Arial"/>
          <w:b/>
          <w:noProof/>
          <w:sz w:val="24"/>
          <w:szCs w:val="24"/>
          <w:lang w:val="id-ID"/>
        </w:rPr>
      </w:pPr>
      <w:r w:rsidRPr="00E87AAF">
        <w:rPr>
          <w:rFonts w:ascii="Arial" w:hAnsi="Arial" w:cs="Arial"/>
          <w:b/>
          <w:noProof/>
          <w:szCs w:val="24"/>
          <w:lang w:val="id-ID"/>
        </w:rPr>
        <w:lastRenderedPageBreak/>
        <mc:AlternateContent>
          <mc:Choice Requires="wps">
            <w:drawing>
              <wp:anchor distT="0" distB="0" distL="114300" distR="114300" simplePos="0" relativeHeight="251659264" behindDoc="0" locked="0" layoutInCell="1" allowOverlap="1" wp14:anchorId="066EC557" wp14:editId="359AD508">
                <wp:simplePos x="0" y="0"/>
                <wp:positionH relativeFrom="column">
                  <wp:posOffset>4308475</wp:posOffset>
                </wp:positionH>
                <wp:positionV relativeFrom="paragraph">
                  <wp:posOffset>-996950</wp:posOffset>
                </wp:positionV>
                <wp:extent cx="952500" cy="180975"/>
                <wp:effectExtent l="3175" t="3175" r="0" b="0"/>
                <wp:wrapNone/>
                <wp:docPr id="4232781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E9FA0" id="Rectangle 2" o:spid="_x0000_s1026" style="position:absolute;margin-left:339.25pt;margin-top:-78.5pt;width: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" stroked="f"/>
            </w:pict>
          </mc:Fallback>
        </mc:AlternateContent>
      </w:r>
      <w:r w:rsidRPr="00E87AAF">
        <w:rPr>
          <w:rFonts w:ascii="Arial" w:hAnsi="Arial" w:cs="Arial"/>
          <w:b/>
          <w:noProof/>
          <w:sz w:val="24"/>
          <w:szCs w:val="24"/>
          <w:lang w:val="id-ID"/>
        </w:rPr>
        <w:t>DAFTAR ISI</w:t>
      </w:r>
    </w:p>
    <w:p w14:paraId="157106D6" w14:textId="77777777" w:rsidR="00E74C17" w:rsidRPr="00E87AAF" w:rsidRDefault="00E74C17" w:rsidP="00E74C17">
      <w:pPr>
        <w:spacing w:line="360" w:lineRule="auto"/>
        <w:ind w:left="5760" w:firstLine="1186"/>
        <w:jc w:val="center"/>
        <w:rPr>
          <w:rFonts w:ascii="Arial" w:hAnsi="Arial" w:cs="Arial"/>
          <w:noProof/>
          <w:lang w:val="id-ID"/>
        </w:rPr>
      </w:pPr>
      <w:r w:rsidRPr="00E87AAF">
        <w:rPr>
          <w:rFonts w:ascii="Arial" w:hAnsi="Arial" w:cs="Arial"/>
          <w:noProof/>
          <w:lang w:val="id-ID"/>
        </w:rPr>
        <w:t>Halaman</w:t>
      </w:r>
      <w:r w:rsidRPr="00E87AAF">
        <w:rPr>
          <w:rFonts w:ascii="Arial" w:hAnsi="Arial" w:cs="Arial"/>
          <w:noProof/>
          <w:lang w:val="id-ID"/>
        </w:rPr>
        <w:tab/>
      </w:r>
    </w:p>
    <w:p w14:paraId="2C200AE6" w14:textId="77777777" w:rsidR="00E74C17" w:rsidRPr="00946C5D" w:rsidRDefault="00E74C17" w:rsidP="00E74C17">
      <w:pPr>
        <w:tabs>
          <w:tab w:val="left" w:pos="7371"/>
        </w:tabs>
        <w:spacing w:after="0" w:line="360" w:lineRule="auto"/>
        <w:jc w:val="both"/>
        <w:rPr>
          <w:rFonts w:ascii="Arial" w:hAnsi="Arial" w:cs="Arial"/>
          <w:noProof/>
          <w:lang w:val="en-GB"/>
        </w:rPr>
      </w:pPr>
      <w:r w:rsidRPr="00E87AAF">
        <w:rPr>
          <w:rFonts w:ascii="Arial" w:hAnsi="Arial" w:cs="Arial"/>
          <w:noProof/>
          <w:lang w:val="id-ID"/>
        </w:rPr>
        <w:t>SURAT PERNYATAAN KEASLIAN</w:t>
      </w:r>
      <w:r>
        <w:rPr>
          <w:rFonts w:ascii="Arial" w:hAnsi="Arial" w:cs="Arial"/>
          <w:noProof/>
          <w:lang w:val="en-GB"/>
        </w:rPr>
        <w:t>…………………………………………….</w:t>
      </w:r>
      <w:r>
        <w:rPr>
          <w:rFonts w:ascii="Arial" w:hAnsi="Arial" w:cs="Arial"/>
          <w:noProof/>
          <w:lang w:val="en-GB"/>
        </w:rPr>
        <w:tab/>
        <w:t>iv</w:t>
      </w:r>
    </w:p>
    <w:p w14:paraId="644ED426" w14:textId="77777777" w:rsidR="00E74C17" w:rsidRPr="00BB4E6E" w:rsidRDefault="00E74C17" w:rsidP="00E74C17">
      <w:pPr>
        <w:tabs>
          <w:tab w:val="left" w:pos="7371"/>
        </w:tabs>
        <w:spacing w:after="0" w:line="360" w:lineRule="auto"/>
        <w:jc w:val="both"/>
        <w:rPr>
          <w:rFonts w:ascii="Arial" w:hAnsi="Arial" w:cs="Arial"/>
          <w:noProof/>
          <w:lang w:val="en-GB"/>
        </w:rPr>
      </w:pPr>
      <w:r w:rsidRPr="00E87AAF">
        <w:rPr>
          <w:rFonts w:ascii="Arial" w:hAnsi="Arial" w:cs="Arial"/>
          <w:noProof/>
          <w:lang w:val="id-ID"/>
        </w:rPr>
        <w:t>HALAMAN PENGESAHAN</w:t>
      </w:r>
      <w:r>
        <w:rPr>
          <w:rFonts w:ascii="Arial" w:hAnsi="Arial" w:cs="Arial"/>
          <w:noProof/>
          <w:lang w:val="en-GB"/>
        </w:rPr>
        <w:t>……………………………………………………...</w:t>
      </w:r>
      <w:r>
        <w:rPr>
          <w:rFonts w:ascii="Arial" w:hAnsi="Arial" w:cs="Arial"/>
          <w:noProof/>
          <w:lang w:val="en-GB"/>
        </w:rPr>
        <w:tab/>
        <w:t>v</w:t>
      </w:r>
    </w:p>
    <w:p w14:paraId="3F2D914B" w14:textId="77777777" w:rsidR="00E74C17" w:rsidRPr="00E87AAF" w:rsidRDefault="00E74C17" w:rsidP="00E74C17">
      <w:pPr>
        <w:tabs>
          <w:tab w:val="left" w:pos="7371"/>
        </w:tabs>
        <w:spacing w:after="0" w:line="360" w:lineRule="auto"/>
        <w:jc w:val="both"/>
        <w:rPr>
          <w:rFonts w:ascii="Arial" w:hAnsi="Arial" w:cs="Arial"/>
          <w:noProof/>
          <w:lang w:val="en-GB"/>
        </w:rPr>
      </w:pPr>
      <w:r w:rsidRPr="00E87AAF">
        <w:rPr>
          <w:rFonts w:ascii="Arial" w:hAnsi="Arial" w:cs="Arial"/>
          <w:noProof/>
          <w:lang w:val="id-ID"/>
        </w:rPr>
        <w:t>ABSTRAK</w:t>
      </w:r>
      <w:r>
        <w:rPr>
          <w:rFonts w:ascii="Arial" w:hAnsi="Arial" w:cs="Arial"/>
          <w:noProof/>
          <w:lang w:val="en-GB"/>
        </w:rPr>
        <w:t>………………………………………………………………………….</w:t>
      </w:r>
      <w:r>
        <w:rPr>
          <w:rFonts w:ascii="Arial" w:hAnsi="Arial" w:cs="Arial"/>
          <w:noProof/>
          <w:lang w:val="en-GB"/>
        </w:rPr>
        <w:tab/>
        <w:t>vi</w:t>
      </w:r>
      <w:r w:rsidRPr="00E87AAF">
        <w:rPr>
          <w:rFonts w:ascii="Arial" w:hAnsi="Arial" w:cs="Arial"/>
          <w:noProof/>
          <w:lang w:val="id-ID"/>
        </w:rPr>
        <w:tab/>
      </w:r>
    </w:p>
    <w:p w14:paraId="522BBBC4" w14:textId="77777777" w:rsidR="00E74C17" w:rsidRPr="00BB4E6E" w:rsidRDefault="00E74C17" w:rsidP="00E74C17">
      <w:pPr>
        <w:tabs>
          <w:tab w:val="left" w:pos="7371"/>
        </w:tabs>
        <w:spacing w:after="0" w:line="360" w:lineRule="auto"/>
        <w:jc w:val="both"/>
        <w:rPr>
          <w:rFonts w:ascii="Arial" w:hAnsi="Arial" w:cs="Arial"/>
          <w:noProof/>
          <w:lang w:val="en-GB"/>
        </w:rPr>
      </w:pPr>
      <w:r w:rsidRPr="00E87AAF">
        <w:rPr>
          <w:rFonts w:ascii="Arial" w:hAnsi="Arial" w:cs="Arial"/>
          <w:noProof/>
          <w:lang w:val="id-ID"/>
        </w:rPr>
        <w:t>RIWAYAT HIDUP</w:t>
      </w:r>
      <w:r>
        <w:rPr>
          <w:rFonts w:ascii="Arial" w:hAnsi="Arial" w:cs="Arial"/>
          <w:noProof/>
          <w:lang w:val="en-GB"/>
        </w:rPr>
        <w:t>…………………………………………………………………</w:t>
      </w:r>
      <w:r w:rsidRPr="00E87AAF">
        <w:rPr>
          <w:rFonts w:ascii="Arial" w:hAnsi="Arial" w:cs="Arial"/>
          <w:noProof/>
          <w:lang w:val="id-ID"/>
        </w:rPr>
        <w:tab/>
      </w:r>
      <w:r>
        <w:rPr>
          <w:rFonts w:ascii="Arial" w:hAnsi="Arial" w:cs="Arial"/>
          <w:noProof/>
          <w:lang w:val="en-GB"/>
        </w:rPr>
        <w:t>vii</w:t>
      </w:r>
    </w:p>
    <w:p w14:paraId="72CF4004" w14:textId="77777777" w:rsidR="00E74C17" w:rsidRPr="00BB4E6E" w:rsidRDefault="00E74C17" w:rsidP="00E74C17">
      <w:pPr>
        <w:tabs>
          <w:tab w:val="left" w:pos="7371"/>
        </w:tabs>
        <w:spacing w:after="0" w:line="360" w:lineRule="auto"/>
        <w:jc w:val="both"/>
        <w:rPr>
          <w:rFonts w:ascii="Arial" w:hAnsi="Arial" w:cs="Arial"/>
          <w:noProof/>
          <w:lang w:val="en-GB"/>
        </w:rPr>
      </w:pPr>
      <w:r w:rsidRPr="00E87AAF">
        <w:rPr>
          <w:rFonts w:ascii="Arial" w:hAnsi="Arial" w:cs="Arial"/>
          <w:noProof/>
          <w:lang w:val="id-ID"/>
        </w:rPr>
        <w:t>KATA PENGANTAR</w:t>
      </w:r>
      <w:r>
        <w:rPr>
          <w:rFonts w:ascii="Arial" w:hAnsi="Arial" w:cs="Arial"/>
          <w:noProof/>
          <w:lang w:val="en-GB"/>
        </w:rPr>
        <w:t>……………………………………………………………...</w:t>
      </w:r>
      <w:r w:rsidRPr="00E87AAF">
        <w:rPr>
          <w:rFonts w:ascii="Arial" w:hAnsi="Arial" w:cs="Arial"/>
          <w:noProof/>
          <w:lang w:val="id-ID"/>
        </w:rPr>
        <w:tab/>
      </w:r>
      <w:r>
        <w:rPr>
          <w:rFonts w:ascii="Arial" w:hAnsi="Arial" w:cs="Arial"/>
          <w:noProof/>
          <w:lang w:val="en-GB"/>
        </w:rPr>
        <w:t>ix</w:t>
      </w:r>
    </w:p>
    <w:p w14:paraId="13D7D649" w14:textId="77777777" w:rsidR="00E74C17" w:rsidRPr="00BB4E6E" w:rsidRDefault="00E74C17" w:rsidP="00E74C17">
      <w:pPr>
        <w:tabs>
          <w:tab w:val="left" w:pos="7371"/>
        </w:tabs>
        <w:spacing w:after="0" w:line="360" w:lineRule="auto"/>
        <w:jc w:val="both"/>
        <w:rPr>
          <w:rFonts w:ascii="Arial" w:hAnsi="Arial" w:cs="Arial"/>
          <w:noProof/>
          <w:lang w:val="en-GB"/>
        </w:rPr>
      </w:pPr>
      <w:r w:rsidRPr="00E87AAF">
        <w:rPr>
          <w:rFonts w:ascii="Arial" w:hAnsi="Arial" w:cs="Arial"/>
          <w:noProof/>
          <w:lang w:val="id-ID"/>
        </w:rPr>
        <w:t>DAFTAR ISI</w:t>
      </w:r>
      <w:r>
        <w:rPr>
          <w:rFonts w:ascii="Arial" w:hAnsi="Arial" w:cs="Arial"/>
          <w:noProof/>
          <w:lang w:val="en-GB"/>
        </w:rPr>
        <w:t>………………………………………………………………………..</w:t>
      </w:r>
      <w:r w:rsidRPr="00E87AAF">
        <w:rPr>
          <w:rFonts w:ascii="Arial" w:hAnsi="Arial" w:cs="Arial"/>
          <w:noProof/>
          <w:lang w:val="id-ID"/>
        </w:rPr>
        <w:tab/>
      </w:r>
      <w:r>
        <w:rPr>
          <w:rFonts w:ascii="Arial" w:hAnsi="Arial" w:cs="Arial"/>
          <w:noProof/>
          <w:lang w:val="en-GB"/>
        </w:rPr>
        <w:t>xi</w:t>
      </w:r>
    </w:p>
    <w:p w14:paraId="5A4479AC" w14:textId="77777777" w:rsidR="00E74C17" w:rsidRPr="00BB4E6E" w:rsidRDefault="00E74C17" w:rsidP="00E74C17">
      <w:pPr>
        <w:tabs>
          <w:tab w:val="left" w:pos="7371"/>
        </w:tabs>
        <w:spacing w:after="0" w:line="360" w:lineRule="auto"/>
        <w:jc w:val="both"/>
        <w:rPr>
          <w:rFonts w:ascii="Arial" w:hAnsi="Arial" w:cs="Arial"/>
          <w:noProof/>
          <w:lang w:val="en-GB"/>
        </w:rPr>
      </w:pPr>
      <w:r w:rsidRPr="00E87AAF">
        <w:rPr>
          <w:rFonts w:ascii="Arial" w:hAnsi="Arial" w:cs="Arial"/>
          <w:noProof/>
          <w:lang w:val="id-ID"/>
        </w:rPr>
        <w:t>DAFTAR TABEL</w:t>
      </w:r>
      <w:r>
        <w:rPr>
          <w:rFonts w:ascii="Arial" w:hAnsi="Arial" w:cs="Arial"/>
          <w:noProof/>
          <w:lang w:val="en-GB"/>
        </w:rPr>
        <w:t>…………………………………………………………………..</w:t>
      </w:r>
      <w:r w:rsidRPr="00E87AAF">
        <w:rPr>
          <w:rFonts w:ascii="Arial" w:hAnsi="Arial" w:cs="Arial"/>
          <w:noProof/>
          <w:lang w:val="id-ID"/>
        </w:rPr>
        <w:tab/>
      </w:r>
      <w:r>
        <w:rPr>
          <w:rFonts w:ascii="Arial" w:hAnsi="Arial" w:cs="Arial"/>
          <w:noProof/>
          <w:lang w:val="en-GB"/>
        </w:rPr>
        <w:t>xii</w:t>
      </w:r>
    </w:p>
    <w:p w14:paraId="0FFC9C72" w14:textId="77777777" w:rsidR="00E74C17" w:rsidRPr="00C204C3" w:rsidRDefault="00E74C17" w:rsidP="00E74C17">
      <w:pPr>
        <w:tabs>
          <w:tab w:val="left" w:pos="7371"/>
        </w:tabs>
        <w:spacing w:after="0" w:line="360" w:lineRule="auto"/>
        <w:jc w:val="both"/>
        <w:rPr>
          <w:rFonts w:ascii="Arial" w:hAnsi="Arial" w:cs="Arial"/>
          <w:noProof/>
          <w:lang w:val="en-GB"/>
        </w:rPr>
      </w:pPr>
      <w:r w:rsidRPr="00E87AAF">
        <w:rPr>
          <w:rFonts w:ascii="Arial" w:hAnsi="Arial" w:cs="Arial"/>
          <w:noProof/>
          <w:lang w:val="id-ID"/>
        </w:rPr>
        <w:t>DAFTAR LAMPIRAN</w:t>
      </w:r>
      <w:r>
        <w:rPr>
          <w:rFonts w:ascii="Arial" w:hAnsi="Arial" w:cs="Arial"/>
          <w:noProof/>
          <w:lang w:val="en-GB"/>
        </w:rPr>
        <w:t>……………………………………………………………..</w:t>
      </w:r>
      <w:r w:rsidRPr="00E87AAF">
        <w:rPr>
          <w:rFonts w:ascii="Arial" w:hAnsi="Arial" w:cs="Arial"/>
          <w:noProof/>
          <w:lang w:val="id-ID"/>
        </w:rPr>
        <w:tab/>
      </w:r>
      <w:r>
        <w:rPr>
          <w:rFonts w:ascii="Arial" w:hAnsi="Arial" w:cs="Arial"/>
          <w:noProof/>
          <w:lang w:val="en-GB"/>
        </w:rPr>
        <w:t>xiii</w:t>
      </w:r>
    </w:p>
    <w:p w14:paraId="690A7689" w14:textId="77777777" w:rsidR="00E74C17" w:rsidRPr="00E87AAF" w:rsidRDefault="00E74C17" w:rsidP="00E74C17">
      <w:pPr>
        <w:tabs>
          <w:tab w:val="left" w:pos="7371"/>
        </w:tabs>
        <w:spacing w:after="0" w:line="240" w:lineRule="auto"/>
        <w:jc w:val="both"/>
        <w:rPr>
          <w:rFonts w:ascii="Arial" w:hAnsi="Arial" w:cs="Arial"/>
          <w:noProof/>
          <w:lang w:val="id-ID"/>
        </w:rPr>
      </w:pPr>
      <w:r w:rsidRPr="00E87AAF">
        <w:rPr>
          <w:rFonts w:ascii="Arial" w:hAnsi="Arial" w:cs="Arial"/>
          <w:noProof/>
          <w:lang w:val="id-ID"/>
        </w:rPr>
        <w:t>I.  PENDAHULUAN</w:t>
      </w:r>
      <w:r w:rsidRPr="00E87AAF">
        <w:rPr>
          <w:rFonts w:ascii="Arial" w:hAnsi="Arial" w:cs="Arial"/>
          <w:noProof/>
          <w:lang w:val="id-ID"/>
        </w:rPr>
        <w:tab/>
      </w:r>
    </w:p>
    <w:p w14:paraId="51725DA7" w14:textId="77777777" w:rsidR="00E74C17" w:rsidRPr="00E87AAF" w:rsidRDefault="00E74C17" w:rsidP="00E74C17">
      <w:pPr>
        <w:tabs>
          <w:tab w:val="left" w:pos="7371"/>
        </w:tabs>
        <w:spacing w:after="0" w:line="240" w:lineRule="auto"/>
        <w:jc w:val="both"/>
        <w:rPr>
          <w:rFonts w:ascii="Arial" w:hAnsi="Arial" w:cs="Arial"/>
          <w:noProof/>
          <w:lang w:val="id-ID"/>
        </w:rPr>
      </w:pPr>
    </w:p>
    <w:p w14:paraId="2B7FC17C" w14:textId="77777777" w:rsidR="00E74C17" w:rsidRPr="00975019" w:rsidRDefault="00E74C17" w:rsidP="00E74C17">
      <w:pPr>
        <w:tabs>
          <w:tab w:val="left" w:pos="7371"/>
        </w:tabs>
        <w:spacing w:after="0" w:line="240" w:lineRule="auto"/>
        <w:jc w:val="both"/>
        <w:rPr>
          <w:rFonts w:ascii="Arial" w:hAnsi="Arial" w:cs="Arial"/>
          <w:noProof/>
          <w:lang w:val="en-GB"/>
        </w:rPr>
      </w:pPr>
      <w:r w:rsidRPr="00E87AAF">
        <w:rPr>
          <w:rFonts w:ascii="Arial" w:hAnsi="Arial" w:cs="Arial"/>
          <w:noProof/>
          <w:lang w:val="id-ID"/>
        </w:rPr>
        <w:t>II. TINJAUAN PUSTAKA</w:t>
      </w:r>
      <w:r w:rsidRPr="00E87AAF">
        <w:rPr>
          <w:rFonts w:ascii="Arial" w:hAnsi="Arial" w:cs="Arial"/>
          <w:noProof/>
          <w:lang w:val="id-ID"/>
        </w:rPr>
        <w:tab/>
      </w:r>
    </w:p>
    <w:p w14:paraId="5F2E8883" w14:textId="77777777" w:rsidR="00E74C17" w:rsidRPr="00E87AAF" w:rsidRDefault="00E74C17" w:rsidP="00E74C17">
      <w:pPr>
        <w:numPr>
          <w:ilvl w:val="0"/>
          <w:numId w:val="1"/>
        </w:numPr>
        <w:tabs>
          <w:tab w:val="left" w:pos="709"/>
          <w:tab w:val="left" w:pos="7371"/>
        </w:tabs>
        <w:spacing w:line="240" w:lineRule="auto"/>
        <w:ind w:hanging="294"/>
        <w:contextualSpacing/>
        <w:jc w:val="both"/>
        <w:rPr>
          <w:rFonts w:ascii="Arial" w:hAnsi="Arial" w:cs="Arial"/>
          <w:noProof/>
          <w:lang w:val="id-ID"/>
        </w:rPr>
      </w:pPr>
      <w:r w:rsidRPr="00E87AAF">
        <w:rPr>
          <w:rFonts w:ascii="Arial" w:hAnsi="Arial" w:cs="Arial"/>
          <w:noProof/>
          <w:lang w:val="id-ID"/>
        </w:rPr>
        <w:t>Kepuasan Kerja</w:t>
      </w:r>
      <w:r>
        <w:rPr>
          <w:rFonts w:ascii="Arial" w:hAnsi="Arial" w:cs="Arial"/>
          <w:noProof/>
          <w:lang w:val="en-GB"/>
        </w:rPr>
        <w:t>…………………………………………………………...</w:t>
      </w:r>
      <w:r w:rsidRPr="00E87AAF">
        <w:rPr>
          <w:rFonts w:ascii="Arial" w:hAnsi="Arial" w:cs="Arial"/>
          <w:noProof/>
          <w:lang w:val="id-ID"/>
        </w:rPr>
        <w:tab/>
      </w:r>
      <w:r>
        <w:rPr>
          <w:rFonts w:ascii="Arial" w:hAnsi="Arial" w:cs="Arial"/>
          <w:noProof/>
          <w:lang w:val="en-GB"/>
        </w:rPr>
        <w:t>5</w:t>
      </w:r>
    </w:p>
    <w:p w14:paraId="1737FAF6" w14:textId="77777777" w:rsidR="00E74C17" w:rsidRPr="00E87AAF" w:rsidRDefault="00E74C17" w:rsidP="00E74C17">
      <w:pPr>
        <w:numPr>
          <w:ilvl w:val="0"/>
          <w:numId w:val="1"/>
        </w:numPr>
        <w:tabs>
          <w:tab w:val="left" w:pos="709"/>
          <w:tab w:val="left" w:pos="7371"/>
        </w:tabs>
        <w:spacing w:line="240" w:lineRule="auto"/>
        <w:ind w:hanging="294"/>
        <w:contextualSpacing/>
        <w:jc w:val="both"/>
        <w:rPr>
          <w:rFonts w:ascii="Arial" w:hAnsi="Arial" w:cs="Arial"/>
          <w:noProof/>
          <w:lang w:val="id-ID"/>
        </w:rPr>
      </w:pPr>
      <w:r w:rsidRPr="00E87AAF">
        <w:rPr>
          <w:rFonts w:ascii="Arial" w:hAnsi="Arial" w:cs="Arial"/>
          <w:noProof/>
          <w:lang w:val="id-ID"/>
        </w:rPr>
        <w:t>Upah</w:t>
      </w:r>
      <w:r>
        <w:rPr>
          <w:rFonts w:ascii="Arial" w:hAnsi="Arial" w:cs="Arial"/>
          <w:noProof/>
          <w:lang w:val="en-GB"/>
        </w:rPr>
        <w:t>………………………………………………………………………..</w:t>
      </w:r>
      <w:r w:rsidRPr="00E87AAF">
        <w:rPr>
          <w:rFonts w:ascii="Arial" w:hAnsi="Arial" w:cs="Arial"/>
          <w:noProof/>
          <w:lang w:val="id-ID"/>
        </w:rPr>
        <w:tab/>
      </w:r>
      <w:r>
        <w:rPr>
          <w:rFonts w:ascii="Arial" w:hAnsi="Arial" w:cs="Arial"/>
          <w:noProof/>
          <w:lang w:val="en-GB"/>
        </w:rPr>
        <w:t>7</w:t>
      </w:r>
    </w:p>
    <w:p w14:paraId="59A35C06" w14:textId="77777777" w:rsidR="00E74C17" w:rsidRPr="00E87AAF" w:rsidRDefault="00E74C17" w:rsidP="00E74C17">
      <w:pPr>
        <w:numPr>
          <w:ilvl w:val="0"/>
          <w:numId w:val="1"/>
        </w:numPr>
        <w:tabs>
          <w:tab w:val="left" w:pos="709"/>
          <w:tab w:val="left" w:pos="7371"/>
        </w:tabs>
        <w:spacing w:line="240" w:lineRule="auto"/>
        <w:ind w:hanging="294"/>
        <w:contextualSpacing/>
        <w:jc w:val="both"/>
        <w:rPr>
          <w:rFonts w:ascii="Arial" w:hAnsi="Arial" w:cs="Arial"/>
          <w:noProof/>
          <w:lang w:val="id-ID"/>
        </w:rPr>
      </w:pPr>
      <w:r w:rsidRPr="00E87AAF">
        <w:rPr>
          <w:rFonts w:ascii="Arial" w:hAnsi="Arial" w:cs="Arial"/>
          <w:noProof/>
          <w:lang w:val="id-ID"/>
        </w:rPr>
        <w:t>Fasilitas Sosial</w:t>
      </w:r>
      <w:r>
        <w:rPr>
          <w:rFonts w:ascii="Arial" w:hAnsi="Arial" w:cs="Arial"/>
          <w:noProof/>
          <w:lang w:val="en-GB"/>
        </w:rPr>
        <w:t>…………………………………………………………….</w:t>
      </w:r>
      <w:r>
        <w:rPr>
          <w:rFonts w:ascii="Arial" w:hAnsi="Arial" w:cs="Arial"/>
          <w:noProof/>
          <w:lang w:val="en-GB"/>
        </w:rPr>
        <w:tab/>
        <w:t>10</w:t>
      </w:r>
    </w:p>
    <w:p w14:paraId="6B0E35E8" w14:textId="77777777" w:rsidR="00E74C17" w:rsidRPr="00975019" w:rsidRDefault="00E74C17" w:rsidP="00E74C17">
      <w:pPr>
        <w:numPr>
          <w:ilvl w:val="0"/>
          <w:numId w:val="1"/>
        </w:numPr>
        <w:tabs>
          <w:tab w:val="left" w:pos="709"/>
          <w:tab w:val="left" w:pos="7371"/>
        </w:tabs>
        <w:spacing w:line="240" w:lineRule="auto"/>
        <w:ind w:hanging="294"/>
        <w:contextualSpacing/>
        <w:jc w:val="both"/>
        <w:rPr>
          <w:rFonts w:ascii="Arial" w:hAnsi="Arial" w:cs="Arial"/>
          <w:noProof/>
          <w:lang w:val="id-ID"/>
        </w:rPr>
      </w:pPr>
      <w:r w:rsidRPr="00E87AAF">
        <w:rPr>
          <w:rFonts w:ascii="Arial" w:hAnsi="Arial" w:cs="Arial"/>
          <w:noProof/>
          <w:lang w:val="id-ID"/>
        </w:rPr>
        <w:tab/>
        <w:t>Lingkungan Kerja</w:t>
      </w:r>
      <w:r>
        <w:rPr>
          <w:rFonts w:ascii="Arial" w:hAnsi="Arial" w:cs="Arial"/>
          <w:noProof/>
          <w:lang w:val="en-GB"/>
        </w:rPr>
        <w:t>…………………………………………………………</w:t>
      </w:r>
      <w:r>
        <w:rPr>
          <w:rFonts w:ascii="Arial" w:hAnsi="Arial" w:cs="Arial"/>
          <w:noProof/>
          <w:lang w:val="en-GB"/>
        </w:rPr>
        <w:tab/>
        <w:t>12</w:t>
      </w:r>
      <w:r w:rsidRPr="00975019">
        <w:rPr>
          <w:rFonts w:ascii="Arial" w:hAnsi="Arial" w:cs="Arial"/>
          <w:noProof/>
          <w:lang w:val="id-ID"/>
        </w:rPr>
        <w:tab/>
      </w:r>
    </w:p>
    <w:p w14:paraId="1B36FC6B" w14:textId="77777777" w:rsidR="00E74C17" w:rsidRPr="00E87AAF" w:rsidRDefault="00E74C17" w:rsidP="00E74C17">
      <w:pPr>
        <w:tabs>
          <w:tab w:val="left" w:pos="7371"/>
        </w:tabs>
        <w:spacing w:after="0" w:line="240" w:lineRule="auto"/>
        <w:jc w:val="both"/>
        <w:rPr>
          <w:rFonts w:ascii="Arial" w:hAnsi="Arial" w:cs="Arial"/>
          <w:noProof/>
          <w:lang w:val="id-ID"/>
        </w:rPr>
      </w:pPr>
      <w:r w:rsidRPr="00E87AAF">
        <w:rPr>
          <w:rFonts w:ascii="Arial" w:hAnsi="Arial" w:cs="Arial"/>
          <w:noProof/>
          <w:lang w:val="id-ID"/>
        </w:rPr>
        <w:t>III. METODE PENELITIAN</w:t>
      </w:r>
      <w:r w:rsidRPr="00E87AAF">
        <w:rPr>
          <w:rFonts w:ascii="Arial" w:hAnsi="Arial" w:cs="Arial"/>
          <w:noProof/>
          <w:lang w:val="id-ID"/>
        </w:rPr>
        <w:tab/>
      </w:r>
    </w:p>
    <w:p w14:paraId="277E6785" w14:textId="77777777" w:rsidR="00E74C17" w:rsidRPr="00E87AAF" w:rsidRDefault="00E74C17" w:rsidP="00E74C17">
      <w:pPr>
        <w:numPr>
          <w:ilvl w:val="0"/>
          <w:numId w:val="2"/>
        </w:numPr>
        <w:tabs>
          <w:tab w:val="left" w:pos="709"/>
          <w:tab w:val="left" w:pos="7371"/>
        </w:tabs>
        <w:spacing w:line="240" w:lineRule="auto"/>
        <w:ind w:hanging="294"/>
        <w:contextualSpacing/>
        <w:jc w:val="both"/>
        <w:rPr>
          <w:rFonts w:ascii="Arial" w:hAnsi="Arial" w:cs="Arial"/>
          <w:noProof/>
          <w:lang w:val="id-ID"/>
        </w:rPr>
      </w:pPr>
      <w:r w:rsidRPr="00E87AAF">
        <w:rPr>
          <w:rFonts w:ascii="Arial" w:hAnsi="Arial" w:cs="Arial"/>
          <w:noProof/>
          <w:lang w:val="id-ID"/>
        </w:rPr>
        <w:t>Lokasi dan Waktu Penelitian</w:t>
      </w:r>
      <w:r>
        <w:rPr>
          <w:rFonts w:ascii="Arial" w:hAnsi="Arial" w:cs="Arial"/>
          <w:noProof/>
          <w:lang w:val="en-GB"/>
        </w:rPr>
        <w:t>……………………………………………. 13</w:t>
      </w:r>
    </w:p>
    <w:p w14:paraId="37561A35" w14:textId="77777777" w:rsidR="00E74C17" w:rsidRPr="00E87AAF" w:rsidRDefault="00E74C17" w:rsidP="00E74C17">
      <w:pPr>
        <w:numPr>
          <w:ilvl w:val="0"/>
          <w:numId w:val="2"/>
        </w:numPr>
        <w:tabs>
          <w:tab w:val="left" w:pos="709"/>
          <w:tab w:val="left" w:pos="7371"/>
        </w:tabs>
        <w:spacing w:line="240" w:lineRule="auto"/>
        <w:ind w:hanging="294"/>
        <w:contextualSpacing/>
        <w:jc w:val="both"/>
        <w:rPr>
          <w:rFonts w:ascii="Arial" w:hAnsi="Arial" w:cs="Arial"/>
          <w:noProof/>
          <w:lang w:val="id-ID"/>
        </w:rPr>
      </w:pPr>
      <w:r w:rsidRPr="00E87AAF">
        <w:rPr>
          <w:rFonts w:ascii="Arial" w:hAnsi="Arial" w:cs="Arial"/>
          <w:noProof/>
          <w:lang w:val="id-ID"/>
        </w:rPr>
        <w:t>Alat dan Bahan</w:t>
      </w:r>
      <w:r>
        <w:rPr>
          <w:rFonts w:ascii="Arial" w:hAnsi="Arial" w:cs="Arial"/>
          <w:noProof/>
          <w:lang w:val="en-GB"/>
        </w:rPr>
        <w:t>…………………………………………………………….13</w:t>
      </w:r>
    </w:p>
    <w:p w14:paraId="7D382244" w14:textId="77777777" w:rsidR="00E74C17" w:rsidRPr="00E87AAF" w:rsidRDefault="00E74C17" w:rsidP="00E74C17">
      <w:pPr>
        <w:numPr>
          <w:ilvl w:val="0"/>
          <w:numId w:val="2"/>
        </w:numPr>
        <w:tabs>
          <w:tab w:val="left" w:pos="709"/>
          <w:tab w:val="left" w:pos="7371"/>
        </w:tabs>
        <w:spacing w:line="240" w:lineRule="auto"/>
        <w:ind w:hanging="294"/>
        <w:contextualSpacing/>
        <w:jc w:val="both"/>
        <w:rPr>
          <w:rFonts w:ascii="Arial" w:hAnsi="Arial" w:cs="Arial"/>
          <w:noProof/>
          <w:lang w:val="id-ID"/>
        </w:rPr>
      </w:pPr>
      <w:r w:rsidRPr="00E87AAF">
        <w:rPr>
          <w:rFonts w:ascii="Arial" w:hAnsi="Arial" w:cs="Arial"/>
          <w:noProof/>
          <w:lang w:val="id-ID"/>
        </w:rPr>
        <w:t>Metode Pengambilan Data</w:t>
      </w:r>
      <w:r>
        <w:rPr>
          <w:rFonts w:ascii="Arial" w:hAnsi="Arial" w:cs="Arial"/>
          <w:noProof/>
          <w:lang w:val="en-GB"/>
        </w:rPr>
        <w:t>………………………………………………</w:t>
      </w:r>
      <w:r w:rsidRPr="00E87AAF">
        <w:rPr>
          <w:rFonts w:ascii="Arial" w:hAnsi="Arial" w:cs="Arial"/>
          <w:noProof/>
          <w:lang w:val="id-ID"/>
        </w:rPr>
        <w:tab/>
      </w:r>
      <w:r>
        <w:rPr>
          <w:rFonts w:ascii="Arial" w:hAnsi="Arial" w:cs="Arial"/>
          <w:noProof/>
          <w:lang w:val="en-GB"/>
        </w:rPr>
        <w:t>13</w:t>
      </w:r>
    </w:p>
    <w:p w14:paraId="6D8781B0" w14:textId="77777777" w:rsidR="00E74C17" w:rsidRPr="00E87AAF" w:rsidRDefault="00E74C17" w:rsidP="00E74C17">
      <w:pPr>
        <w:numPr>
          <w:ilvl w:val="0"/>
          <w:numId w:val="2"/>
        </w:numPr>
        <w:tabs>
          <w:tab w:val="left" w:pos="709"/>
          <w:tab w:val="left" w:pos="7371"/>
        </w:tabs>
        <w:spacing w:line="240" w:lineRule="auto"/>
        <w:ind w:hanging="294"/>
        <w:contextualSpacing/>
        <w:jc w:val="both"/>
        <w:rPr>
          <w:rFonts w:ascii="Arial" w:hAnsi="Arial" w:cs="Arial"/>
          <w:noProof/>
          <w:lang w:val="id-ID"/>
        </w:rPr>
      </w:pPr>
      <w:r>
        <w:rPr>
          <w:rFonts w:ascii="Arial" w:hAnsi="Arial" w:cs="Arial"/>
          <w:noProof/>
          <w:lang w:val="id-ID"/>
        </w:rPr>
        <w:t>Metode Penetuan Sampel</w:t>
      </w:r>
      <w:r>
        <w:rPr>
          <w:rFonts w:ascii="Arial" w:hAnsi="Arial" w:cs="Arial"/>
          <w:noProof/>
          <w:lang w:val="en-GB"/>
        </w:rPr>
        <w:t>………………………………………………. 16</w:t>
      </w:r>
    </w:p>
    <w:p w14:paraId="028727DD" w14:textId="77777777" w:rsidR="00E74C17" w:rsidRPr="00E87AAF" w:rsidRDefault="00E74C17" w:rsidP="00E74C17">
      <w:pPr>
        <w:numPr>
          <w:ilvl w:val="0"/>
          <w:numId w:val="2"/>
        </w:numPr>
        <w:tabs>
          <w:tab w:val="left" w:pos="709"/>
          <w:tab w:val="left" w:pos="7371"/>
        </w:tabs>
        <w:spacing w:line="240" w:lineRule="auto"/>
        <w:ind w:hanging="294"/>
        <w:contextualSpacing/>
        <w:jc w:val="both"/>
        <w:rPr>
          <w:rFonts w:ascii="Arial" w:hAnsi="Arial" w:cs="Arial"/>
          <w:noProof/>
          <w:lang w:val="id-ID"/>
        </w:rPr>
      </w:pPr>
      <w:r w:rsidRPr="00E87AAF">
        <w:rPr>
          <w:rFonts w:ascii="Arial" w:hAnsi="Arial" w:cs="Arial"/>
          <w:noProof/>
          <w:lang w:val="id-ID"/>
        </w:rPr>
        <w:t>Prosedur Kerja</w:t>
      </w:r>
      <w:r>
        <w:rPr>
          <w:rFonts w:ascii="Arial" w:hAnsi="Arial" w:cs="Arial"/>
          <w:noProof/>
          <w:lang w:val="en-GB"/>
        </w:rPr>
        <w:t>……………………………………………………………. 16</w:t>
      </w:r>
    </w:p>
    <w:p w14:paraId="1611048E" w14:textId="77777777" w:rsidR="00E74C17" w:rsidRPr="00E87AAF" w:rsidRDefault="00E74C17" w:rsidP="00E74C17">
      <w:pPr>
        <w:numPr>
          <w:ilvl w:val="0"/>
          <w:numId w:val="2"/>
        </w:numPr>
        <w:tabs>
          <w:tab w:val="left" w:pos="709"/>
          <w:tab w:val="left" w:pos="7371"/>
        </w:tabs>
        <w:spacing w:line="240" w:lineRule="auto"/>
        <w:ind w:hanging="294"/>
        <w:contextualSpacing/>
        <w:jc w:val="both"/>
        <w:rPr>
          <w:rFonts w:ascii="Arial" w:hAnsi="Arial" w:cs="Arial"/>
          <w:noProof/>
          <w:lang w:val="id-ID"/>
        </w:rPr>
      </w:pPr>
      <w:r w:rsidRPr="00E87AAF">
        <w:rPr>
          <w:rFonts w:ascii="Arial" w:hAnsi="Arial" w:cs="Arial"/>
          <w:noProof/>
          <w:lang w:val="id-ID"/>
        </w:rPr>
        <w:t>Analisis Data</w:t>
      </w:r>
      <w:r>
        <w:rPr>
          <w:rFonts w:ascii="Arial" w:hAnsi="Arial" w:cs="Arial"/>
          <w:noProof/>
          <w:lang w:val="en-GB"/>
        </w:rPr>
        <w:t>………………………………………………………………</w:t>
      </w:r>
      <w:r w:rsidRPr="00E87AAF">
        <w:rPr>
          <w:rFonts w:ascii="Arial" w:hAnsi="Arial" w:cs="Arial"/>
          <w:noProof/>
          <w:lang w:val="id-ID"/>
        </w:rPr>
        <w:tab/>
      </w:r>
      <w:r>
        <w:rPr>
          <w:rFonts w:ascii="Arial" w:hAnsi="Arial" w:cs="Arial"/>
          <w:noProof/>
          <w:lang w:val="en-GB"/>
        </w:rPr>
        <w:t>17</w:t>
      </w:r>
    </w:p>
    <w:p w14:paraId="25E88911" w14:textId="77777777" w:rsidR="00E74C17" w:rsidRPr="00975019" w:rsidRDefault="00E74C17" w:rsidP="00E74C17">
      <w:pPr>
        <w:tabs>
          <w:tab w:val="left" w:pos="7371"/>
        </w:tabs>
        <w:spacing w:after="0" w:line="240" w:lineRule="auto"/>
        <w:jc w:val="both"/>
        <w:rPr>
          <w:rFonts w:ascii="Arial" w:hAnsi="Arial" w:cs="Arial"/>
          <w:noProof/>
          <w:lang w:val="en-GB"/>
        </w:rPr>
      </w:pPr>
      <w:r w:rsidRPr="00E87AAF">
        <w:rPr>
          <w:rFonts w:ascii="Arial" w:hAnsi="Arial" w:cs="Arial"/>
          <w:noProof/>
          <w:lang w:val="id-ID"/>
        </w:rPr>
        <w:t>IV. HASIL DAN PEMBAHASAN</w:t>
      </w:r>
      <w:r w:rsidRPr="00E87AAF">
        <w:rPr>
          <w:rFonts w:ascii="Arial" w:hAnsi="Arial" w:cs="Arial"/>
          <w:noProof/>
          <w:lang w:val="id-ID"/>
        </w:rPr>
        <w:tab/>
      </w:r>
    </w:p>
    <w:p w14:paraId="64DF149C" w14:textId="77777777" w:rsidR="00E74C17" w:rsidRPr="00E87AAF" w:rsidRDefault="00E74C17" w:rsidP="00E74C17">
      <w:pPr>
        <w:numPr>
          <w:ilvl w:val="0"/>
          <w:numId w:val="3"/>
        </w:numPr>
        <w:tabs>
          <w:tab w:val="left" w:pos="709"/>
          <w:tab w:val="left" w:pos="7371"/>
        </w:tabs>
        <w:spacing w:after="0"/>
        <w:ind w:hanging="294"/>
        <w:contextualSpacing/>
        <w:jc w:val="both"/>
        <w:rPr>
          <w:rFonts w:ascii="Arial" w:hAnsi="Arial" w:cs="Arial"/>
          <w:noProof/>
          <w:lang w:val="id-ID"/>
        </w:rPr>
      </w:pPr>
      <w:r w:rsidRPr="00E87AAF">
        <w:rPr>
          <w:rFonts w:ascii="Arial" w:hAnsi="Arial" w:cs="Arial"/>
          <w:noProof/>
          <w:lang w:val="id-ID"/>
        </w:rPr>
        <w:t>Gambaran Umum Perusahaan</w:t>
      </w:r>
      <w:r>
        <w:rPr>
          <w:rFonts w:ascii="Arial" w:hAnsi="Arial" w:cs="Arial"/>
          <w:noProof/>
          <w:lang w:val="en-GB"/>
        </w:rPr>
        <w:t>………………………………………….</w:t>
      </w:r>
      <w:r>
        <w:rPr>
          <w:rFonts w:ascii="Arial" w:hAnsi="Arial" w:cs="Arial"/>
          <w:noProof/>
          <w:lang w:val="en-GB"/>
        </w:rPr>
        <w:tab/>
        <w:t>19</w:t>
      </w:r>
    </w:p>
    <w:p w14:paraId="5D2690CB" w14:textId="77777777" w:rsidR="00E74C17" w:rsidRPr="00E87AAF" w:rsidRDefault="00E74C17" w:rsidP="00E74C17">
      <w:pPr>
        <w:numPr>
          <w:ilvl w:val="0"/>
          <w:numId w:val="3"/>
        </w:numPr>
        <w:tabs>
          <w:tab w:val="left" w:pos="709"/>
          <w:tab w:val="left" w:pos="7371"/>
        </w:tabs>
        <w:spacing w:after="0"/>
        <w:ind w:hanging="294"/>
        <w:contextualSpacing/>
        <w:jc w:val="both"/>
        <w:rPr>
          <w:rFonts w:ascii="Arial" w:hAnsi="Arial" w:cs="Arial"/>
          <w:noProof/>
          <w:lang w:val="id-ID"/>
        </w:rPr>
      </w:pPr>
      <w:r w:rsidRPr="00E87AAF">
        <w:rPr>
          <w:rFonts w:ascii="Arial" w:hAnsi="Arial" w:cs="Arial"/>
          <w:noProof/>
          <w:lang w:val="id-ID"/>
        </w:rPr>
        <w:t>Hasil</w:t>
      </w:r>
      <w:r>
        <w:rPr>
          <w:rFonts w:ascii="Arial" w:hAnsi="Arial" w:cs="Arial"/>
          <w:noProof/>
          <w:lang w:val="en-GB"/>
        </w:rPr>
        <w:t>………………………………………………………………………..</w:t>
      </w:r>
      <w:r w:rsidRPr="00E87AAF">
        <w:rPr>
          <w:rFonts w:ascii="Arial" w:hAnsi="Arial" w:cs="Arial"/>
          <w:noProof/>
          <w:lang w:val="id-ID"/>
        </w:rPr>
        <w:tab/>
      </w:r>
      <w:r>
        <w:rPr>
          <w:rFonts w:ascii="Arial" w:hAnsi="Arial" w:cs="Arial"/>
          <w:noProof/>
          <w:lang w:val="en-GB"/>
        </w:rPr>
        <w:t>20</w:t>
      </w:r>
    </w:p>
    <w:p w14:paraId="2B8D99B5" w14:textId="77777777" w:rsidR="00E74C17" w:rsidRPr="00E87AAF" w:rsidRDefault="00E74C17" w:rsidP="00E74C17">
      <w:pPr>
        <w:numPr>
          <w:ilvl w:val="0"/>
          <w:numId w:val="3"/>
        </w:numPr>
        <w:tabs>
          <w:tab w:val="left" w:pos="709"/>
          <w:tab w:val="left" w:pos="7371"/>
        </w:tabs>
        <w:ind w:hanging="294"/>
        <w:contextualSpacing/>
        <w:jc w:val="both"/>
        <w:rPr>
          <w:rFonts w:ascii="Arial" w:hAnsi="Arial" w:cs="Arial"/>
          <w:noProof/>
          <w:lang w:val="id-ID"/>
        </w:rPr>
      </w:pPr>
      <w:r w:rsidRPr="00E87AAF">
        <w:rPr>
          <w:rFonts w:ascii="Arial" w:hAnsi="Arial" w:cs="Arial"/>
          <w:noProof/>
          <w:lang w:val="id-ID"/>
        </w:rPr>
        <w:t>Pembahasan</w:t>
      </w:r>
      <w:r>
        <w:rPr>
          <w:rFonts w:ascii="Arial" w:hAnsi="Arial" w:cs="Arial"/>
          <w:noProof/>
          <w:lang w:val="en-GB"/>
        </w:rPr>
        <w:t>………………………………………………………………</w:t>
      </w:r>
      <w:r w:rsidRPr="00E87AAF">
        <w:rPr>
          <w:rFonts w:ascii="Arial" w:hAnsi="Arial" w:cs="Arial"/>
          <w:noProof/>
          <w:lang w:val="id-ID"/>
        </w:rPr>
        <w:tab/>
      </w:r>
      <w:r>
        <w:rPr>
          <w:rFonts w:ascii="Arial" w:hAnsi="Arial" w:cs="Arial"/>
          <w:noProof/>
          <w:lang w:val="en-GB"/>
        </w:rPr>
        <w:t>26</w:t>
      </w:r>
    </w:p>
    <w:p w14:paraId="724E860C" w14:textId="77777777" w:rsidR="00E74C17" w:rsidRPr="00E87AAF" w:rsidRDefault="00E74C17" w:rsidP="00E74C17">
      <w:pPr>
        <w:tabs>
          <w:tab w:val="left" w:pos="7371"/>
        </w:tabs>
        <w:spacing w:after="0"/>
        <w:jc w:val="both"/>
        <w:rPr>
          <w:rFonts w:ascii="Arial" w:hAnsi="Arial" w:cs="Arial"/>
          <w:noProof/>
          <w:lang w:val="id-ID"/>
        </w:rPr>
      </w:pPr>
      <w:r w:rsidRPr="00E87AAF">
        <w:rPr>
          <w:rFonts w:ascii="Arial" w:hAnsi="Arial" w:cs="Arial"/>
          <w:noProof/>
          <w:lang w:val="id-ID"/>
        </w:rPr>
        <w:t>V. SARAN</w:t>
      </w:r>
      <w:r w:rsidRPr="00E87AAF">
        <w:rPr>
          <w:rFonts w:ascii="Arial" w:hAnsi="Arial" w:cs="Arial"/>
          <w:noProof/>
          <w:lang w:val="id-ID"/>
        </w:rPr>
        <w:tab/>
      </w:r>
    </w:p>
    <w:p w14:paraId="49797DA2" w14:textId="77777777" w:rsidR="00E74C17" w:rsidRPr="00E87AAF" w:rsidRDefault="00E74C17" w:rsidP="00E74C17">
      <w:pPr>
        <w:numPr>
          <w:ilvl w:val="0"/>
          <w:numId w:val="4"/>
        </w:numPr>
        <w:tabs>
          <w:tab w:val="left" w:pos="709"/>
          <w:tab w:val="left" w:pos="7371"/>
        </w:tabs>
        <w:spacing w:after="0"/>
        <w:ind w:hanging="294"/>
        <w:contextualSpacing/>
        <w:jc w:val="both"/>
        <w:rPr>
          <w:rFonts w:ascii="Arial" w:hAnsi="Arial" w:cs="Arial"/>
          <w:noProof/>
          <w:lang w:val="id-ID"/>
        </w:rPr>
      </w:pPr>
      <w:r w:rsidRPr="00E87AAF">
        <w:rPr>
          <w:rFonts w:ascii="Arial" w:hAnsi="Arial" w:cs="Arial"/>
          <w:noProof/>
          <w:lang w:val="id-ID"/>
        </w:rPr>
        <w:t>Kesimpulan</w:t>
      </w:r>
      <w:r>
        <w:rPr>
          <w:rFonts w:ascii="Arial" w:hAnsi="Arial" w:cs="Arial"/>
          <w:noProof/>
          <w:lang w:val="en-GB"/>
        </w:rPr>
        <w:t>………………………………………………………………..</w:t>
      </w:r>
      <w:r>
        <w:rPr>
          <w:rFonts w:ascii="Arial" w:hAnsi="Arial" w:cs="Arial"/>
          <w:noProof/>
          <w:lang w:val="en-GB"/>
        </w:rPr>
        <w:tab/>
        <w:t>30</w:t>
      </w:r>
    </w:p>
    <w:p w14:paraId="54D592AE" w14:textId="77777777" w:rsidR="00E74C17" w:rsidRPr="00E87AAF" w:rsidRDefault="00E74C17" w:rsidP="00E74C17">
      <w:pPr>
        <w:numPr>
          <w:ilvl w:val="0"/>
          <w:numId w:val="4"/>
        </w:numPr>
        <w:tabs>
          <w:tab w:val="left" w:pos="709"/>
          <w:tab w:val="left" w:pos="7371"/>
        </w:tabs>
        <w:spacing w:after="0"/>
        <w:ind w:hanging="294"/>
        <w:contextualSpacing/>
        <w:jc w:val="both"/>
        <w:rPr>
          <w:rFonts w:ascii="Arial" w:hAnsi="Arial" w:cs="Arial"/>
          <w:noProof/>
          <w:lang w:val="id-ID"/>
        </w:rPr>
      </w:pPr>
      <w:r>
        <w:rPr>
          <w:rFonts w:ascii="Arial" w:hAnsi="Arial" w:cs="Arial"/>
          <w:noProof/>
          <w:lang w:val="id-ID"/>
        </w:rPr>
        <w:t>Saran</w:t>
      </w:r>
      <w:r>
        <w:rPr>
          <w:rFonts w:ascii="Arial" w:hAnsi="Arial" w:cs="Arial"/>
          <w:noProof/>
          <w:lang w:val="en-GB"/>
        </w:rPr>
        <w:t>………………………………………………………………………</w:t>
      </w:r>
      <w:r w:rsidRPr="00E87AAF">
        <w:rPr>
          <w:rFonts w:ascii="Arial" w:hAnsi="Arial" w:cs="Arial"/>
          <w:noProof/>
          <w:lang w:val="id-ID"/>
        </w:rPr>
        <w:tab/>
      </w:r>
      <w:r>
        <w:rPr>
          <w:rFonts w:ascii="Arial" w:hAnsi="Arial" w:cs="Arial"/>
          <w:noProof/>
          <w:lang w:val="en-GB"/>
        </w:rPr>
        <w:t>32</w:t>
      </w:r>
    </w:p>
    <w:p w14:paraId="20690D75" w14:textId="77777777" w:rsidR="00E74C17" w:rsidRPr="00C3546F" w:rsidRDefault="00E74C17" w:rsidP="00E74C17">
      <w:pPr>
        <w:tabs>
          <w:tab w:val="left" w:pos="7371"/>
        </w:tabs>
        <w:jc w:val="both"/>
        <w:rPr>
          <w:rFonts w:ascii="Arial" w:hAnsi="Arial" w:cs="Arial"/>
          <w:noProof/>
          <w:lang w:val="en-GB"/>
        </w:rPr>
      </w:pPr>
      <w:r w:rsidRPr="00E87AAF">
        <w:rPr>
          <w:rFonts w:ascii="Arial" w:hAnsi="Arial" w:cs="Arial"/>
          <w:noProof/>
          <w:lang w:val="id-ID"/>
        </w:rPr>
        <w:t>DAFTAR PUSTAKA</w:t>
      </w:r>
      <w:r>
        <w:rPr>
          <w:rFonts w:ascii="Arial" w:hAnsi="Arial" w:cs="Arial"/>
          <w:noProof/>
          <w:lang w:val="en-GB"/>
        </w:rPr>
        <w:t>………………………………………………………………</w:t>
      </w:r>
      <w:r w:rsidRPr="00E87AAF">
        <w:rPr>
          <w:rFonts w:ascii="Arial" w:hAnsi="Arial" w:cs="Arial"/>
          <w:noProof/>
          <w:lang w:val="id-ID"/>
        </w:rPr>
        <w:tab/>
      </w:r>
      <w:r>
        <w:rPr>
          <w:rFonts w:ascii="Arial" w:hAnsi="Arial" w:cs="Arial"/>
          <w:noProof/>
          <w:lang w:val="en-GB"/>
        </w:rPr>
        <w:t>34</w:t>
      </w:r>
    </w:p>
    <w:p w14:paraId="7935F8B9" w14:textId="77777777" w:rsidR="00E74C17" w:rsidRPr="00E762B1" w:rsidRDefault="00E74C17" w:rsidP="00E74C17">
      <w:pPr>
        <w:tabs>
          <w:tab w:val="left" w:pos="7371"/>
        </w:tabs>
        <w:spacing w:after="0"/>
        <w:jc w:val="both"/>
        <w:rPr>
          <w:rFonts w:ascii="Arial" w:hAnsi="Arial" w:cs="Arial"/>
          <w:noProof/>
          <w:lang w:val="en-GB"/>
        </w:rPr>
      </w:pPr>
      <w:r w:rsidRPr="00E87AAF">
        <w:rPr>
          <w:rFonts w:ascii="Arial" w:hAnsi="Arial" w:cs="Arial"/>
          <w:noProof/>
          <w:lang w:val="id-ID"/>
        </w:rPr>
        <w:t>LAMPIRAN</w:t>
      </w:r>
    </w:p>
    <w:p w14:paraId="2693CC64" w14:textId="77777777" w:rsidR="00E74C17" w:rsidRPr="00E87AAF" w:rsidRDefault="00E74C17" w:rsidP="00E74C17">
      <w:pPr>
        <w:tabs>
          <w:tab w:val="left" w:pos="7371"/>
        </w:tabs>
        <w:spacing w:after="0"/>
        <w:jc w:val="both"/>
        <w:rPr>
          <w:rFonts w:ascii="Arial" w:hAnsi="Arial" w:cs="Arial"/>
          <w:noProof/>
          <w:lang w:val="id-ID"/>
        </w:rPr>
      </w:pPr>
      <w:r w:rsidRPr="00E87AAF">
        <w:rPr>
          <w:rFonts w:ascii="Arial" w:hAnsi="Arial" w:cs="Arial"/>
          <w:noProof/>
          <w:lang w:val="id-ID"/>
        </w:rPr>
        <w:tab/>
      </w:r>
    </w:p>
    <w:p w14:paraId="0E00CDFC" w14:textId="77777777" w:rsidR="00E74C17" w:rsidRDefault="00E74C17"/>
    <w:p w14:paraId="5C7BBBF3" w14:textId="444A24BD" w:rsidR="00E74C17" w:rsidRPr="00E87AAF" w:rsidRDefault="00E74C17" w:rsidP="00E74C17">
      <w:pPr>
        <w:spacing w:after="240" w:line="720" w:lineRule="auto"/>
        <w:jc w:val="center"/>
        <w:rPr>
          <w:rFonts w:ascii="Arial" w:hAnsi="Arial" w:cs="Arial"/>
          <w:b/>
          <w:noProof/>
          <w:sz w:val="24"/>
          <w:szCs w:val="24"/>
          <w:lang w:val="id-ID"/>
        </w:rPr>
      </w:pPr>
      <w:r w:rsidRPr="00E87AAF">
        <w:rPr>
          <w:rFonts w:ascii="Arial" w:hAnsi="Arial" w:cs="Arial"/>
          <w:b/>
          <w:noProof/>
          <w:szCs w:val="24"/>
          <w:lang w:val="id-ID"/>
        </w:rPr>
        <w:lastRenderedPageBreak/>
        <mc:AlternateContent>
          <mc:Choice Requires="wps">
            <w:drawing>
              <wp:anchor distT="0" distB="0" distL="114300" distR="114300" simplePos="0" relativeHeight="251661312" behindDoc="0" locked="0" layoutInCell="1" allowOverlap="1" wp14:anchorId="710B6056" wp14:editId="5B2C0F0C">
                <wp:simplePos x="0" y="0"/>
                <wp:positionH relativeFrom="column">
                  <wp:posOffset>4365625</wp:posOffset>
                </wp:positionH>
                <wp:positionV relativeFrom="paragraph">
                  <wp:posOffset>-1016000</wp:posOffset>
                </wp:positionV>
                <wp:extent cx="952500" cy="180975"/>
                <wp:effectExtent l="3175" t="3175" r="0" b="0"/>
                <wp:wrapNone/>
                <wp:docPr id="16359668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6C2C3" id="Rectangle 3" o:spid="_x0000_s1026" style="position:absolute;margin-left:343.75pt;margin-top:-80pt;width: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" stroked="f"/>
            </w:pict>
          </mc:Fallback>
        </mc:AlternateContent>
      </w:r>
      <w:r w:rsidRPr="00E87AAF">
        <w:rPr>
          <w:rFonts w:ascii="Arial" w:hAnsi="Arial" w:cs="Arial"/>
          <w:b/>
          <w:noProof/>
          <w:sz w:val="24"/>
          <w:szCs w:val="24"/>
          <w:lang w:val="id-ID"/>
        </w:rPr>
        <w:t>I. PENDAHULUAN</w:t>
      </w:r>
    </w:p>
    <w:p w14:paraId="11E64B19" w14:textId="77777777" w:rsidR="00E74C17" w:rsidRPr="00E87AAF" w:rsidRDefault="00E74C17" w:rsidP="00E74C17">
      <w:pPr>
        <w:spacing w:after="0" w:line="480" w:lineRule="auto"/>
        <w:ind w:firstLine="567"/>
        <w:jc w:val="both"/>
        <w:rPr>
          <w:rFonts w:ascii="Arial" w:hAnsi="Arial" w:cs="Arial"/>
          <w:noProof/>
          <w:szCs w:val="24"/>
          <w:lang w:val="id-ID" w:eastAsia="en-GB"/>
        </w:rPr>
      </w:pPr>
      <w:r w:rsidRPr="00E87AAF">
        <w:rPr>
          <w:rFonts w:ascii="Arial" w:hAnsi="Arial" w:cs="Arial"/>
          <w:noProof/>
          <w:szCs w:val="24"/>
          <w:lang w:val="id-ID" w:eastAsia="en-GB"/>
        </w:rPr>
        <w:t xml:space="preserve">Perkebunan merupakan salah satu subsektor pertanian yang berperan penting dalam pembangunan perekonomian di Indonesia. Dalam  perkebunan, komoditas yang paling strategis dikembangkan adalah kelapa sawit. Hal ini dibuktikan oleh </w:t>
      </w:r>
      <w:r w:rsidRPr="00E87AAF">
        <w:rPr>
          <w:rFonts w:ascii="Arial" w:hAnsi="Arial" w:cs="Arial"/>
          <w:noProof/>
          <w:lang w:val="id-ID"/>
        </w:rPr>
        <w:t>pentingnya peranan perkebunan kelapa sawit</w:t>
      </w:r>
      <w:r w:rsidRPr="00E87AAF">
        <w:rPr>
          <w:rFonts w:ascii="Arial" w:hAnsi="Arial" w:cs="Arial"/>
          <w:noProof/>
          <w:szCs w:val="24"/>
          <w:lang w:val="id-ID" w:eastAsia="en-GB"/>
        </w:rPr>
        <w:t xml:space="preserve">  sebagai sumber perolehan devisa negara dalam sektor ekspor industri pengolahan minyak kelapa sawit. Pada tahun 2017, nilai ekspor minyak kelapa sawit mengalami peningkatan sebesar 27,40% dengan nilai US$20.340,9 juta atau setara Rp 298 triliun (BPS, 2018). </w:t>
      </w:r>
    </w:p>
    <w:p w14:paraId="4ADBAE30" w14:textId="77777777" w:rsidR="00E74C17" w:rsidRPr="00E87AAF" w:rsidRDefault="00E74C17" w:rsidP="00E74C17">
      <w:pPr>
        <w:spacing w:after="0" w:line="480" w:lineRule="auto"/>
        <w:ind w:firstLine="567"/>
        <w:jc w:val="both"/>
        <w:rPr>
          <w:rFonts w:ascii="Arial" w:hAnsi="Arial" w:cs="Arial"/>
          <w:noProof/>
          <w:szCs w:val="24"/>
          <w:lang w:val="id-ID" w:eastAsia="en-GB"/>
        </w:rPr>
      </w:pPr>
      <w:r w:rsidRPr="00E87AAF">
        <w:rPr>
          <w:rFonts w:ascii="Arial" w:hAnsi="Arial" w:cs="Arial"/>
          <w:noProof/>
          <w:szCs w:val="24"/>
          <w:lang w:val="id-ID" w:eastAsia="en-GB"/>
        </w:rPr>
        <w:t>Selain sebagai sumber perolehan devisa negara, perkebunan kelapa sawit juga dapat berperan dalam meningkatkan kesejahteraan masyarakat dengan menciptakan kesempatan kerja. Dalam menciptakan kesempatan kerja tentunya tidak terlepas dari sumber daya manusia (SDM). Sumber daya manusia merupakan aset utama suatu organisasi atau perusahaan dalam menjalankan aktivitas dan rutinitasnya yang berpengaruh terhadap kinerja dan kemajuan organisasi atau perusahaan tersebut (Marimin, 2005).</w:t>
      </w:r>
    </w:p>
    <w:p w14:paraId="68B63270" w14:textId="77777777" w:rsidR="00E74C17" w:rsidRPr="00E87AAF" w:rsidRDefault="00E74C17" w:rsidP="00E74C17">
      <w:pPr>
        <w:spacing w:after="0" w:line="480" w:lineRule="auto"/>
        <w:ind w:firstLine="567"/>
        <w:jc w:val="both"/>
        <w:rPr>
          <w:rFonts w:ascii="Arial" w:hAnsi="Arial" w:cs="Arial"/>
          <w:noProof/>
          <w:szCs w:val="24"/>
          <w:lang w:val="id-ID" w:eastAsia="en-GB"/>
        </w:rPr>
      </w:pPr>
      <w:r w:rsidRPr="00E87AAF">
        <w:rPr>
          <w:rFonts w:ascii="Arial" w:hAnsi="Arial" w:cs="Arial"/>
          <w:noProof/>
          <w:szCs w:val="24"/>
          <w:lang w:val="id-ID" w:eastAsia="en-GB"/>
        </w:rPr>
        <w:t xml:space="preserve">Di dalam perusahaan, sumber daya manusia merupakan individu yang bekerja pada perusahaan tersebut atau yang biasa disebut dengan karyawan. Perusahaan dan karyawan saling membutuhkan satu sama lain, dimana karyawan membutuhkan perusahaan agar dapat memenuhi kebutuhan hidupnya, sementara perusahaan membutuhkan karyawan yang berdedikasi tinggi </w:t>
      </w:r>
      <w:r w:rsidRPr="00E87AAF">
        <w:rPr>
          <w:rFonts w:ascii="Arial" w:hAnsi="Arial" w:cs="Arial"/>
          <w:noProof/>
          <w:lang w:val="id-ID"/>
        </w:rPr>
        <w:t>dan produktif untuk</w:t>
      </w:r>
      <w:r w:rsidRPr="00E87AAF">
        <w:rPr>
          <w:rFonts w:ascii="Arial" w:hAnsi="Arial" w:cs="Arial"/>
          <w:noProof/>
          <w:szCs w:val="24"/>
          <w:lang w:val="id-ID" w:eastAsia="en-GB"/>
        </w:rPr>
        <w:t xml:space="preserve"> meningkatkan kinerja perusahaan secara keseluruhan (Istijanto, 2006).</w:t>
      </w:r>
    </w:p>
    <w:p w14:paraId="30B9EC13" w14:textId="77777777" w:rsidR="00E74C17" w:rsidRPr="00E87AAF" w:rsidRDefault="00E74C17" w:rsidP="00E74C17">
      <w:pPr>
        <w:spacing w:after="0" w:line="480" w:lineRule="auto"/>
        <w:ind w:firstLine="567"/>
        <w:jc w:val="both"/>
        <w:rPr>
          <w:rFonts w:ascii="Arial" w:hAnsi="Arial" w:cs="Arial"/>
          <w:noProof/>
          <w:szCs w:val="24"/>
          <w:lang w:val="id-ID" w:eastAsia="en-GB"/>
        </w:rPr>
      </w:pPr>
      <w:r w:rsidRPr="00E87AAF">
        <w:rPr>
          <w:rFonts w:ascii="Arial" w:hAnsi="Arial" w:cs="Arial"/>
          <w:noProof/>
          <w:szCs w:val="24"/>
          <w:lang w:val="id-ID" w:eastAsia="en-GB"/>
        </w:rPr>
        <w:t>Salah satu upaya yang dapat dilakukan perusahaan untuk meningkatkan kinerja perusahaan adalah dengan mengusahakan kepuasan kerja bagi karyawan. Kepuasan kerja berkaitan dengan pemenuhan kebutuhan. Apabila karyawan sudah merasa terpenuhi kebutuhannya maka ia akan merasa puas atas pekerjaannya. Ini tampak dalam sikap positif dalam pekerjaan dan bertambahnya rasa kepuasan karyawan dalam bekerja. Bertambahnya rasa kepuasan karyawan dalam bekerja tentunya ditunjang dengan berbagai faktor. Faktor-faktor yang mempengaruhi kepuasan karyawan dalam bekerja adalah kompensasi seperti gaji atau upah dan tunjangan-tunjangan yang diberikan oleh perusahaan, lingkungan kerja yang tercipta di sekitar perusahaan, dan fasilitas sosial yang tersedia di perusahaan.</w:t>
      </w:r>
    </w:p>
    <w:p w14:paraId="67A25244" w14:textId="77777777" w:rsidR="00E74C17" w:rsidRPr="00E87AAF" w:rsidRDefault="00E74C17" w:rsidP="00E74C17">
      <w:pPr>
        <w:spacing w:after="0" w:line="480" w:lineRule="auto"/>
        <w:ind w:firstLine="567"/>
        <w:jc w:val="both"/>
        <w:rPr>
          <w:rFonts w:ascii="Arial" w:hAnsi="Arial" w:cs="Arial"/>
          <w:noProof/>
          <w:szCs w:val="24"/>
          <w:lang w:val="id-ID" w:eastAsia="en-GB"/>
        </w:rPr>
      </w:pPr>
      <w:r w:rsidRPr="00E87AAF">
        <w:rPr>
          <w:rFonts w:ascii="Arial" w:hAnsi="Arial" w:cs="Arial"/>
          <w:noProof/>
          <w:szCs w:val="24"/>
          <w:lang w:val="id-ID" w:eastAsia="en-GB"/>
        </w:rPr>
        <w:t>Setiap perusahaan selalu berusaha untuk meningkatkan produktifitas karyawan dalam rangka memajukan perusahaan. Salah satu cara yang dilakukan perusahaan adalah dengan memperhatikan dan meningkatkan sumber daya manusia yang ada di perusahaan tersebut. Karyawan diharapkan bekerja dengan baik bagi perusahaan agar tercapai tujuan perusahaan sehingga kemajuan perusahaan dan kepuasan karyawan. Kepuasan kerja adalah salah satu faktor yang penting bagi kepentingan individu dan perusahaan.</w:t>
      </w:r>
    </w:p>
    <w:p w14:paraId="593AF1D7" w14:textId="77777777" w:rsidR="00E74C17" w:rsidRPr="00E87AAF" w:rsidRDefault="00E74C17" w:rsidP="00E74C17">
      <w:pPr>
        <w:spacing w:after="0" w:line="480" w:lineRule="auto"/>
        <w:ind w:firstLine="567"/>
        <w:jc w:val="both"/>
        <w:rPr>
          <w:rFonts w:ascii="Arial" w:hAnsi="Arial" w:cs="Arial"/>
          <w:noProof/>
          <w:szCs w:val="24"/>
          <w:lang w:val="id-ID" w:eastAsia="en-GB"/>
        </w:rPr>
      </w:pPr>
      <w:r w:rsidRPr="00E87AAF">
        <w:rPr>
          <w:rFonts w:ascii="Arial" w:hAnsi="Arial" w:cs="Arial"/>
          <w:noProof/>
          <w:szCs w:val="24"/>
          <w:lang w:val="id-ID" w:eastAsia="en-GB"/>
        </w:rPr>
        <w:t>Menurut Handoko (2014) dalam Saklit I W (2017) kepuasan kerja (job satisfaction) adalah keadaan emosional yang menyenangkan atau tidak menyenangkan bagi para karyawan memandang pekerjaan mereka. Pendapat lain tentang definisi kepuasan kerja disampaikan oleh Wexley dan Yulk (2005) dalam Saklit (2017)  bahwa kepuasan kerja merupakan generalisasi sikap-sikap terhadap pekerjaannya. Pekerjaan yang menyenangkan untuk dikerjakan dapat dikatakan bahwa pekerjaan itu memberi kepuasan pada pemangkunya, begitu juga sebaliknya. Kepuasan kerja dipengaruhi oleh beberapa faktor antara lain upah, fasilitas sosial dan lingkungan kerja.</w:t>
      </w:r>
    </w:p>
    <w:p w14:paraId="455C979A" w14:textId="77777777" w:rsidR="00E74C17" w:rsidRPr="00E87AAF" w:rsidRDefault="00E74C17" w:rsidP="00E74C17">
      <w:pPr>
        <w:spacing w:after="0" w:line="480" w:lineRule="auto"/>
        <w:ind w:firstLine="567"/>
        <w:jc w:val="both"/>
        <w:rPr>
          <w:rFonts w:ascii="Arial" w:hAnsi="Arial" w:cs="Arial"/>
          <w:noProof/>
          <w:szCs w:val="24"/>
          <w:lang w:val="id-ID" w:eastAsia="en-GB"/>
        </w:rPr>
      </w:pPr>
      <w:r w:rsidRPr="00E87AAF">
        <w:rPr>
          <w:rFonts w:ascii="Arial" w:hAnsi="Arial" w:cs="Arial"/>
          <w:noProof/>
          <w:szCs w:val="24"/>
          <w:lang w:val="id-ID" w:eastAsia="en-GB"/>
        </w:rPr>
        <w:t>Upah merupakan imbalan jasa yang diterima seseorang atas hasil kerja atau prestasi kerja imbalan yang pantas, atau imbalan yang adil yang didasarkan pada besarnya tuntutan pekerjaan, tingkat ketrampilan individu, dan standar pengupahan dapat berpengaruh terhadap kepuasan karyawan (Sandriani dan Yogia, 2015).</w:t>
      </w:r>
    </w:p>
    <w:p w14:paraId="0C30C843" w14:textId="77777777" w:rsidR="00E74C17" w:rsidRPr="00E87AAF" w:rsidRDefault="00E74C17" w:rsidP="00E74C17">
      <w:pPr>
        <w:spacing w:after="0" w:line="480" w:lineRule="auto"/>
        <w:ind w:firstLine="567"/>
        <w:jc w:val="both"/>
        <w:rPr>
          <w:rFonts w:ascii="Arial" w:hAnsi="Arial" w:cs="Arial"/>
          <w:noProof/>
          <w:szCs w:val="24"/>
          <w:lang w:val="id-ID" w:eastAsia="en-GB"/>
        </w:rPr>
      </w:pPr>
      <w:r w:rsidRPr="00E87AAF">
        <w:rPr>
          <w:rFonts w:ascii="Arial" w:hAnsi="Arial" w:cs="Arial"/>
          <w:noProof/>
          <w:szCs w:val="24"/>
          <w:lang w:val="id-ID" w:eastAsia="en-GB"/>
        </w:rPr>
        <w:t>Fasilitas sosial merupakan segala hal yang dapat memudahkan dan melancarkan pelaksanaan kegiatan, yang dapat memudahkan sarana dan prasarana (Darma B dkk, 2018). Karyawan membutuhkan lingkungan yang baik, sehingga dapat membuat karyawan merasa nyaman dan betah di perusahaan (Sitinjak N L, 2018).</w:t>
      </w:r>
    </w:p>
    <w:p w14:paraId="467F7999" w14:textId="77777777" w:rsidR="00E74C17" w:rsidRPr="00E87AAF" w:rsidRDefault="00E74C17" w:rsidP="00E74C17">
      <w:pPr>
        <w:spacing w:after="0" w:line="480" w:lineRule="auto"/>
        <w:ind w:firstLine="567"/>
        <w:jc w:val="both"/>
        <w:rPr>
          <w:rFonts w:ascii="Arial" w:hAnsi="Arial" w:cs="Arial"/>
          <w:noProof/>
          <w:szCs w:val="24"/>
          <w:lang w:val="id-ID" w:eastAsia="en-GB"/>
        </w:rPr>
      </w:pPr>
      <w:r w:rsidRPr="00E87AAF">
        <w:rPr>
          <w:rFonts w:ascii="Arial" w:hAnsi="Arial" w:cs="Arial"/>
          <w:noProof/>
          <w:szCs w:val="24"/>
          <w:lang w:val="id-ID" w:eastAsia="en-GB"/>
        </w:rPr>
        <w:t>Lingkungan kerja merupakan segala sesuatu yang ada di sekitar para pekerjadan yang dapat mempengaruhi dirinya dalam pekerjaanya. Lingkungan kerja yang tidak kondusif dapat menimbulkan efek negatif terhadap semangat kerja. Sebaliknya, jika karyawan puast terhadap lingkungan kerja maka karyawan dapat lebih kooperatif dalam mencapai tujuan perusahaan. Lingkungan kerja yang baik akan meningkatkan kreativitas kerja karyawan (Yulianti, 2008)</w:t>
      </w:r>
    </w:p>
    <w:p w14:paraId="2368B275" w14:textId="77777777" w:rsidR="00E74C17" w:rsidRPr="00E87AAF" w:rsidRDefault="00E74C17" w:rsidP="00E74C17">
      <w:pPr>
        <w:spacing w:after="0" w:line="480" w:lineRule="auto"/>
        <w:ind w:firstLine="567"/>
        <w:jc w:val="both"/>
        <w:rPr>
          <w:rFonts w:ascii="Arial" w:hAnsi="Arial" w:cs="Arial"/>
          <w:noProof/>
          <w:szCs w:val="24"/>
          <w:lang w:val="id-ID" w:eastAsia="en-GB"/>
        </w:rPr>
      </w:pPr>
      <w:r w:rsidRPr="00E87AAF">
        <w:rPr>
          <w:rFonts w:ascii="Arial" w:hAnsi="Arial" w:cs="Arial"/>
          <w:noProof/>
          <w:szCs w:val="24"/>
          <w:lang w:val="id-ID" w:eastAsia="en-GB"/>
        </w:rPr>
        <w:t>Berdasarkan latar belakang masalah diatas, peneliti tertarik untuk meneliti atau menganalisis upah, fasilitas sosial, dan lingkungan kerja guna mengetahui sejauh mana faktor-faktor tersebut</w:t>
      </w:r>
      <w:r w:rsidRPr="00E87AAF">
        <w:rPr>
          <w:rStyle w:val="CommentReference"/>
          <w:rFonts w:ascii="Arial" w:hAnsi="Arial" w:cs="Arial"/>
          <w:noProof/>
          <w:lang w:val="id-ID"/>
        </w:rPr>
        <w:t xml:space="preserve"> </w:t>
      </w:r>
      <w:r w:rsidRPr="00E87AAF">
        <w:rPr>
          <w:rFonts w:ascii="Arial" w:hAnsi="Arial" w:cs="Arial"/>
          <w:noProof/>
          <w:szCs w:val="24"/>
          <w:lang w:val="id-ID" w:eastAsia="en-GB"/>
        </w:rPr>
        <w:t>mempengaruhi kepuasan kerja karyawan di</w:t>
      </w:r>
      <w:r w:rsidRPr="00E87AAF">
        <w:rPr>
          <w:rFonts w:ascii="Arial" w:hAnsi="Arial" w:cs="Arial"/>
          <w:noProof/>
          <w:szCs w:val="24"/>
          <w:lang w:eastAsia="en-GB"/>
        </w:rPr>
        <w:t xml:space="preserve"> </w:t>
      </w:r>
      <w:r w:rsidRPr="00E87AAF">
        <w:rPr>
          <w:rFonts w:ascii="Arial" w:hAnsi="Arial" w:cs="Arial"/>
          <w:noProof/>
          <w:szCs w:val="24"/>
          <w:lang w:val="id-ID" w:eastAsia="en-GB"/>
        </w:rPr>
        <w:t>PT. Niagamas Gemilang.</w:t>
      </w:r>
    </w:p>
    <w:p w14:paraId="0292FE1C" w14:textId="77777777" w:rsidR="00E74C17" w:rsidRPr="00E87AAF" w:rsidRDefault="00E74C17" w:rsidP="00E74C17">
      <w:pPr>
        <w:spacing w:after="0" w:line="480" w:lineRule="auto"/>
        <w:ind w:firstLine="567"/>
        <w:jc w:val="both"/>
        <w:rPr>
          <w:rFonts w:ascii="Arial" w:hAnsi="Arial" w:cs="Arial"/>
          <w:noProof/>
          <w:szCs w:val="24"/>
          <w:lang w:val="id-ID" w:eastAsia="en-GB"/>
        </w:rPr>
      </w:pPr>
      <w:r w:rsidRPr="00E87AAF">
        <w:rPr>
          <w:rFonts w:ascii="Arial" w:hAnsi="Arial" w:cs="Arial"/>
          <w:noProof/>
          <w:szCs w:val="24"/>
          <w:lang w:eastAsia="en-GB"/>
        </w:rPr>
        <w:t>Adapun rumusan masalah dalam penelitian ini berdasarkan latar belakang adalah bagaimana pengaruh upah, fasilitas sosial, dan lingkungan kerja terhadap kepuasan kerja di PT. Niagamas Gemilang.</w:t>
      </w:r>
    </w:p>
    <w:p w14:paraId="5C2B3636" w14:textId="77777777" w:rsidR="00E74C17" w:rsidRPr="00E87AAF" w:rsidRDefault="00E74C17" w:rsidP="00E74C17">
      <w:pPr>
        <w:spacing w:after="0" w:line="480" w:lineRule="auto"/>
        <w:ind w:firstLine="567"/>
        <w:jc w:val="both"/>
        <w:rPr>
          <w:rFonts w:ascii="Arial" w:hAnsi="Arial" w:cs="Arial"/>
          <w:noProof/>
          <w:szCs w:val="24"/>
          <w:lang w:val="id-ID" w:eastAsia="en-GB"/>
        </w:rPr>
      </w:pPr>
      <w:r w:rsidRPr="00E87AAF">
        <w:rPr>
          <w:rFonts w:ascii="Arial" w:hAnsi="Arial" w:cs="Arial"/>
          <w:noProof/>
          <w:szCs w:val="24"/>
          <w:lang w:val="id-ID" w:eastAsia="en-GB"/>
        </w:rPr>
        <w:t>Responden dalam penelitian ini dibatasi pada karyawan tetap</w:t>
      </w:r>
      <w:r w:rsidRPr="00E87AAF">
        <w:rPr>
          <w:rFonts w:ascii="Arial" w:hAnsi="Arial" w:cs="Arial"/>
          <w:noProof/>
          <w:szCs w:val="24"/>
          <w:lang w:eastAsia="en-GB"/>
        </w:rPr>
        <w:t xml:space="preserve"> </w:t>
      </w:r>
      <w:r w:rsidRPr="00E87AAF">
        <w:rPr>
          <w:rFonts w:ascii="Arial" w:hAnsi="Arial" w:cs="Arial"/>
          <w:noProof/>
          <w:szCs w:val="24"/>
          <w:lang w:val="id-ID" w:eastAsia="en-GB"/>
        </w:rPr>
        <w:t>dan sudah berkeluarga. Faktor-faktor yang mempengaruhi kepuasan kerja karyawan dalam bekerja dibatasi pada permasalahan pemberian upah oleh perusahaan,</w:t>
      </w:r>
      <w:r w:rsidRPr="00E87AAF">
        <w:rPr>
          <w:rFonts w:ascii="Arial" w:hAnsi="Arial" w:cs="Arial"/>
          <w:noProof/>
          <w:lang w:val="id-ID"/>
        </w:rPr>
        <w:t xml:space="preserve"> </w:t>
      </w:r>
      <w:r w:rsidRPr="00E87AAF">
        <w:rPr>
          <w:rFonts w:ascii="Arial" w:hAnsi="Arial" w:cs="Arial"/>
          <w:noProof/>
          <w:szCs w:val="24"/>
          <w:lang w:val="id-ID" w:eastAsia="en-GB"/>
        </w:rPr>
        <w:t xml:space="preserve">penyediaan fasilitas sosial bagi karyawan dan lingkungan kerja yang tercipta di sekitar perusahaan. </w:t>
      </w:r>
    </w:p>
    <w:p w14:paraId="00CB9EC0" w14:textId="77777777" w:rsidR="00E74C17" w:rsidRPr="00E87AAF" w:rsidRDefault="00E74C17" w:rsidP="00E74C17">
      <w:pPr>
        <w:spacing w:after="0" w:line="480" w:lineRule="auto"/>
        <w:ind w:firstLine="567"/>
        <w:jc w:val="both"/>
        <w:rPr>
          <w:rFonts w:ascii="Arial" w:hAnsi="Arial" w:cs="Arial"/>
          <w:noProof/>
          <w:szCs w:val="24"/>
          <w:lang w:val="id-ID" w:eastAsia="en-GB"/>
        </w:rPr>
      </w:pPr>
      <w:r w:rsidRPr="00E87AAF">
        <w:rPr>
          <w:rFonts w:ascii="Arial" w:hAnsi="Arial" w:cs="Arial"/>
          <w:noProof/>
          <w:szCs w:val="24"/>
          <w:lang w:val="id-ID" w:eastAsia="en-GB"/>
        </w:rPr>
        <w:t>Tujuan dilakukan penelitian ini adalah untuk mengetahui pengaruh upah, fasilitas sosial  dan lingkungan terhadap kepuasan kerja karyawan di PT.Niagamas Gemilang.</w:t>
      </w:r>
    </w:p>
    <w:p w14:paraId="15483B5F" w14:textId="77777777" w:rsidR="00E74C17" w:rsidRDefault="00E74C17"/>
    <w:p w14:paraId="0F01CC5A" w14:textId="77777777" w:rsidR="00E74C17" w:rsidRDefault="00E74C17"/>
    <w:p w14:paraId="2620CCA4" w14:textId="77777777" w:rsidR="00E74C17" w:rsidRDefault="00E74C17"/>
    <w:p w14:paraId="5F092D82" w14:textId="77777777" w:rsidR="00E74C17" w:rsidRDefault="00E74C17"/>
    <w:p w14:paraId="3D3DACCB" w14:textId="77777777" w:rsidR="00E74C17" w:rsidRDefault="00E74C17"/>
    <w:p w14:paraId="54E6872B" w14:textId="77777777" w:rsidR="00E74C17" w:rsidRDefault="00E74C17"/>
    <w:p w14:paraId="32D54196" w14:textId="77777777" w:rsidR="00266ECE" w:rsidRDefault="00266ECE"/>
    <w:p w14:paraId="0B8CC151" w14:textId="77777777" w:rsidR="00266ECE" w:rsidRDefault="00266ECE"/>
    <w:p w14:paraId="2004DF0E" w14:textId="77777777" w:rsidR="00266ECE" w:rsidRDefault="00266ECE"/>
    <w:p w14:paraId="61699B7D" w14:textId="77777777" w:rsidR="00E74C17" w:rsidRDefault="00E74C17"/>
    <w:p w14:paraId="4203AF03" w14:textId="77777777" w:rsidR="00E74C17" w:rsidRDefault="00E74C17"/>
    <w:p w14:paraId="058CE8D6" w14:textId="77777777" w:rsidR="00E74C17" w:rsidRDefault="00E74C17"/>
    <w:p w14:paraId="4C5E1C7F" w14:textId="4F5EAC4B" w:rsidR="00E74C17" w:rsidRPr="00E87AAF" w:rsidRDefault="00E74C17" w:rsidP="00E74C17">
      <w:pPr>
        <w:spacing w:after="0" w:line="720" w:lineRule="auto"/>
        <w:jc w:val="center"/>
        <w:rPr>
          <w:rFonts w:ascii="Arial" w:hAnsi="Arial" w:cs="Arial"/>
          <w:b/>
          <w:noProof/>
          <w:sz w:val="24"/>
          <w:szCs w:val="28"/>
          <w:lang w:val="id-ID"/>
        </w:rPr>
      </w:pPr>
      <w:r w:rsidRPr="00E87AAF">
        <w:rPr>
          <w:rFonts w:ascii="Arial" w:hAnsi="Arial" w:cs="Arial"/>
          <w:b/>
          <w:noProof/>
          <w:lang w:val="id-ID"/>
        </w:rPr>
        <mc:AlternateContent>
          <mc:Choice Requires="wps">
            <w:drawing>
              <wp:anchor distT="0" distB="0" distL="114300" distR="114300" simplePos="0" relativeHeight="251663360" behindDoc="0" locked="0" layoutInCell="1" allowOverlap="1" wp14:anchorId="7BF04A44" wp14:editId="4D3041F2">
                <wp:simplePos x="0" y="0"/>
                <wp:positionH relativeFrom="column">
                  <wp:posOffset>4318000</wp:posOffset>
                </wp:positionH>
                <wp:positionV relativeFrom="paragraph">
                  <wp:posOffset>-1025525</wp:posOffset>
                </wp:positionV>
                <wp:extent cx="952500" cy="180975"/>
                <wp:effectExtent l="3175" t="3175" r="0" b="0"/>
                <wp:wrapNone/>
                <wp:docPr id="159411406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274DA" id="Rectangle 4" o:spid="_x0000_s1026" style="position:absolute;margin-left:340pt;margin-top:-80.75pt;width:7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" stroked="f"/>
            </w:pict>
          </mc:Fallback>
        </mc:AlternateContent>
      </w:r>
      <w:r w:rsidRPr="00E87AAF">
        <w:rPr>
          <w:rFonts w:ascii="Arial" w:hAnsi="Arial" w:cs="Arial"/>
          <w:b/>
          <w:noProof/>
          <w:sz w:val="24"/>
          <w:szCs w:val="28"/>
          <w:lang w:val="id-ID"/>
        </w:rPr>
        <w:t>DAFTAR PUSTAKA</w:t>
      </w:r>
    </w:p>
    <w:p w14:paraId="51780F79" w14:textId="77777777" w:rsidR="00E74C17" w:rsidRPr="00E87AAF" w:rsidRDefault="00E74C17" w:rsidP="00E74C17">
      <w:pPr>
        <w:spacing w:line="240" w:lineRule="auto"/>
        <w:ind w:left="567" w:hanging="567"/>
        <w:jc w:val="both"/>
        <w:rPr>
          <w:rFonts w:ascii="Arial" w:hAnsi="Arial" w:cs="Arial"/>
          <w:noProof/>
          <w:szCs w:val="28"/>
          <w:lang w:val="id-ID"/>
        </w:rPr>
      </w:pPr>
      <w:r w:rsidRPr="00266ECE">
        <w:rPr>
          <w:rFonts w:ascii="Arial" w:hAnsi="Arial" w:cs="Arial"/>
          <w:b/>
          <w:bCs/>
          <w:noProof/>
          <w:szCs w:val="28"/>
          <w:lang w:val="id-ID"/>
        </w:rPr>
        <w:t>Anggrainy, I.F., N. Darsono, dan T.R.I Putra. 2018.</w:t>
      </w:r>
      <w:r w:rsidRPr="00E87AAF">
        <w:rPr>
          <w:rFonts w:ascii="Arial" w:hAnsi="Arial" w:cs="Arial"/>
          <w:noProof/>
          <w:szCs w:val="28"/>
          <w:lang w:val="id-ID"/>
        </w:rPr>
        <w:t xml:space="preserve"> “Pengaruh Fasilitas Kerja, Disiplin Kerja dan Kompensasi Terhadap Motivasi Kerja Implikasinya Pada Prestasi kerja Pegawai Negeri Sipil Badan Kepegawaian Pendidikan dan Pelatihan Provinsi Aceh”. </w:t>
      </w:r>
      <w:r w:rsidRPr="00E87AAF">
        <w:rPr>
          <w:rFonts w:ascii="Arial" w:hAnsi="Arial" w:cs="Arial"/>
          <w:i/>
          <w:noProof/>
          <w:szCs w:val="28"/>
          <w:lang w:val="id-ID"/>
        </w:rPr>
        <w:t>Jurnal Magister Manajemen</w:t>
      </w:r>
      <w:r w:rsidRPr="00E87AAF">
        <w:rPr>
          <w:rFonts w:ascii="Arial" w:hAnsi="Arial" w:cs="Arial"/>
          <w:noProof/>
          <w:szCs w:val="28"/>
          <w:lang w:val="id-ID"/>
        </w:rPr>
        <w:t>. Vol. 2, No. 1:5.</w:t>
      </w:r>
    </w:p>
    <w:p w14:paraId="05F67EE9" w14:textId="77777777" w:rsidR="00E74C17" w:rsidRPr="00E87AAF" w:rsidRDefault="00E74C17" w:rsidP="00E74C17">
      <w:pPr>
        <w:spacing w:before="240" w:line="240" w:lineRule="auto"/>
        <w:ind w:left="567" w:hanging="567"/>
        <w:jc w:val="both"/>
        <w:rPr>
          <w:rFonts w:ascii="Arial" w:hAnsi="Arial" w:cs="Arial"/>
          <w:noProof/>
          <w:szCs w:val="28"/>
          <w:lang w:val="id-ID"/>
        </w:rPr>
      </w:pPr>
      <w:r w:rsidRPr="00266ECE">
        <w:rPr>
          <w:rFonts w:ascii="Arial" w:hAnsi="Arial" w:cs="Arial"/>
          <w:b/>
          <w:bCs/>
          <w:noProof/>
          <w:szCs w:val="28"/>
          <w:lang w:val="id-ID"/>
        </w:rPr>
        <w:t>Arikunto, S. 2010.</w:t>
      </w:r>
      <w:r w:rsidRPr="00E87AAF">
        <w:rPr>
          <w:rFonts w:ascii="Arial" w:hAnsi="Arial" w:cs="Arial"/>
          <w:noProof/>
          <w:szCs w:val="28"/>
          <w:lang w:val="id-ID"/>
        </w:rPr>
        <w:t xml:space="preserve"> Prosedur Penelitian Suatu Pendekatan Praktik. Rineka Cipta. Jakarta.</w:t>
      </w:r>
    </w:p>
    <w:p w14:paraId="5C6F5DFA" w14:textId="77777777" w:rsidR="00E74C17" w:rsidRPr="00E87AAF" w:rsidRDefault="00E74C17" w:rsidP="00E74C17">
      <w:pPr>
        <w:spacing w:before="240" w:line="240" w:lineRule="auto"/>
        <w:ind w:left="567" w:hanging="567"/>
        <w:jc w:val="both"/>
        <w:rPr>
          <w:rFonts w:ascii="Arial" w:hAnsi="Arial" w:cs="Arial"/>
          <w:noProof/>
          <w:szCs w:val="28"/>
          <w:lang w:val="id-ID"/>
        </w:rPr>
      </w:pPr>
      <w:r w:rsidRPr="00266ECE">
        <w:rPr>
          <w:rFonts w:ascii="Arial" w:hAnsi="Arial" w:cs="Arial"/>
          <w:b/>
          <w:bCs/>
          <w:noProof/>
          <w:szCs w:val="28"/>
          <w:lang w:val="id-ID"/>
        </w:rPr>
        <w:t>As’ad, M. 2004.</w:t>
      </w:r>
      <w:r w:rsidRPr="00E87AAF">
        <w:rPr>
          <w:rFonts w:ascii="Arial" w:hAnsi="Arial" w:cs="Arial"/>
          <w:noProof/>
          <w:szCs w:val="28"/>
          <w:lang w:val="id-ID"/>
        </w:rPr>
        <w:t xml:space="preserve"> Psikologi Industri. Liberty. Yogyakarta.</w:t>
      </w:r>
    </w:p>
    <w:p w14:paraId="3775158A" w14:textId="77777777" w:rsidR="00E74C17" w:rsidRPr="00E87AAF" w:rsidRDefault="00E74C17" w:rsidP="00E74C17">
      <w:pPr>
        <w:spacing w:before="240" w:line="240" w:lineRule="auto"/>
        <w:ind w:left="567" w:hanging="567"/>
        <w:jc w:val="both"/>
        <w:rPr>
          <w:rFonts w:ascii="Arial" w:hAnsi="Arial" w:cs="Arial"/>
          <w:noProof/>
          <w:szCs w:val="28"/>
          <w:lang w:val="id-ID"/>
        </w:rPr>
      </w:pPr>
      <w:r w:rsidRPr="00266ECE">
        <w:rPr>
          <w:rFonts w:ascii="Arial" w:hAnsi="Arial" w:cs="Arial"/>
          <w:b/>
          <w:bCs/>
          <w:noProof/>
          <w:szCs w:val="28"/>
          <w:lang w:val="id-ID"/>
        </w:rPr>
        <w:t>Astuti, P., Widyatmike G.M., dan Alfian R. 2018.</w:t>
      </w:r>
      <w:r w:rsidRPr="00E87AAF">
        <w:rPr>
          <w:rFonts w:ascii="Arial" w:hAnsi="Arial" w:cs="Arial"/>
          <w:noProof/>
          <w:szCs w:val="28"/>
          <w:lang w:val="id-ID"/>
        </w:rPr>
        <w:t xml:space="preserve"> “Ketidakadilan Gender Terhadap Tokoh Perempuan Dalam Novel Genduk Karya Sundari Mardjuki: Kajian Kritik Satra Feminisme”. </w:t>
      </w:r>
      <w:r w:rsidRPr="00E87AAF">
        <w:rPr>
          <w:rFonts w:ascii="Arial" w:hAnsi="Arial" w:cs="Arial"/>
          <w:i/>
          <w:noProof/>
          <w:szCs w:val="28"/>
          <w:lang w:val="id-ID"/>
        </w:rPr>
        <w:t>Jurnal Ilmu Budaya</w:t>
      </w:r>
      <w:r w:rsidRPr="00E87AAF">
        <w:rPr>
          <w:rFonts w:ascii="Arial" w:hAnsi="Arial" w:cs="Arial"/>
          <w:noProof/>
          <w:szCs w:val="28"/>
          <w:lang w:val="id-ID"/>
        </w:rPr>
        <w:t>. Vol. 2, No.2:105-114.</w:t>
      </w:r>
    </w:p>
    <w:p w14:paraId="21C8212E" w14:textId="77777777" w:rsidR="00E74C17" w:rsidRPr="00E87AAF" w:rsidRDefault="00E74C17" w:rsidP="00E74C17">
      <w:pPr>
        <w:spacing w:before="240" w:line="240" w:lineRule="auto"/>
        <w:ind w:left="567" w:hanging="567"/>
        <w:jc w:val="both"/>
        <w:rPr>
          <w:rFonts w:ascii="Arial" w:hAnsi="Arial" w:cs="Arial"/>
          <w:noProof/>
          <w:szCs w:val="28"/>
          <w:lang w:val="id-ID"/>
        </w:rPr>
      </w:pPr>
      <w:r w:rsidRPr="00266ECE">
        <w:rPr>
          <w:rFonts w:ascii="Arial" w:hAnsi="Arial" w:cs="Arial"/>
          <w:b/>
          <w:bCs/>
          <w:noProof/>
          <w:szCs w:val="28"/>
          <w:lang w:val="id-ID"/>
        </w:rPr>
        <w:t>BPS. 2018.</w:t>
      </w:r>
      <w:r w:rsidRPr="00E87AAF">
        <w:rPr>
          <w:rFonts w:ascii="Arial" w:hAnsi="Arial" w:cs="Arial"/>
          <w:noProof/>
          <w:szCs w:val="28"/>
          <w:lang w:val="id-ID"/>
        </w:rPr>
        <w:t xml:space="preserve"> Analisa Komoditas Ekspor 2011-2017 Sektor Pertanian, Industri, dan Pertambangan. CV. Perdana Putra. Jakarta. </w:t>
      </w:r>
    </w:p>
    <w:p w14:paraId="15ADB795" w14:textId="77777777" w:rsidR="00E74C17" w:rsidRPr="00E87AAF" w:rsidRDefault="00E74C17" w:rsidP="00E74C17">
      <w:pPr>
        <w:spacing w:before="240" w:line="240" w:lineRule="auto"/>
        <w:ind w:left="567" w:hanging="567"/>
        <w:jc w:val="both"/>
        <w:rPr>
          <w:rFonts w:ascii="Arial" w:hAnsi="Arial" w:cs="Arial"/>
          <w:noProof/>
          <w:szCs w:val="28"/>
          <w:lang w:val="id-ID"/>
        </w:rPr>
      </w:pPr>
      <w:r w:rsidRPr="00266ECE">
        <w:rPr>
          <w:rFonts w:ascii="Arial" w:hAnsi="Arial" w:cs="Arial"/>
          <w:b/>
          <w:bCs/>
          <w:noProof/>
          <w:szCs w:val="28"/>
          <w:lang w:val="id-ID"/>
        </w:rPr>
        <w:t>Darwis, R. 2019.</w:t>
      </w:r>
      <w:r w:rsidRPr="00E87AAF">
        <w:rPr>
          <w:rFonts w:ascii="Arial" w:hAnsi="Arial" w:cs="Arial"/>
          <w:noProof/>
          <w:szCs w:val="28"/>
          <w:lang w:val="id-ID"/>
        </w:rPr>
        <w:t xml:space="preserve"> Pengaruh Lingkungan Kerja dan Beban Kerja Terhadap Kepuasan Kerja Karyawan PT. Padasa Enam Utama Kalianta Satu Kabun Kabupaten Rokan Hulu. Skripsi. Universitas Islam Negeri Sultan Syarif Kasim. Pekan Baru.</w:t>
      </w:r>
    </w:p>
    <w:p w14:paraId="446888C0" w14:textId="77777777" w:rsidR="00E74C17" w:rsidRPr="00E87AAF" w:rsidRDefault="00E74C17" w:rsidP="00E74C17">
      <w:pPr>
        <w:spacing w:before="240" w:line="240" w:lineRule="auto"/>
        <w:ind w:left="567" w:hanging="567"/>
        <w:jc w:val="both"/>
        <w:rPr>
          <w:rFonts w:ascii="Arial" w:hAnsi="Arial" w:cs="Arial"/>
          <w:noProof/>
          <w:szCs w:val="28"/>
          <w:lang w:val="id-ID"/>
        </w:rPr>
      </w:pPr>
      <w:r w:rsidRPr="00266ECE">
        <w:rPr>
          <w:rFonts w:ascii="Arial" w:hAnsi="Arial" w:cs="Arial"/>
          <w:b/>
          <w:bCs/>
          <w:noProof/>
          <w:szCs w:val="28"/>
          <w:lang w:val="id-ID"/>
        </w:rPr>
        <w:t>Haryanti, K dan A.R.B. Sianipar. 2014.</w:t>
      </w:r>
      <w:r w:rsidRPr="00E87AAF">
        <w:rPr>
          <w:rFonts w:ascii="Arial" w:hAnsi="Arial" w:cs="Arial"/>
          <w:noProof/>
          <w:szCs w:val="28"/>
          <w:lang w:val="id-ID"/>
        </w:rPr>
        <w:t xml:space="preserve"> Hubungan Komitmen Organisasi dan Kepuasan Kerja Dengan Intensi </w:t>
      </w:r>
      <w:r w:rsidRPr="00E87AAF">
        <w:rPr>
          <w:rFonts w:ascii="Arial" w:hAnsi="Arial" w:cs="Arial"/>
          <w:i/>
          <w:noProof/>
          <w:szCs w:val="28"/>
          <w:lang w:val="id-ID"/>
        </w:rPr>
        <w:t>Turnover</w:t>
      </w:r>
      <w:r w:rsidRPr="00E87AAF">
        <w:rPr>
          <w:rFonts w:ascii="Arial" w:hAnsi="Arial" w:cs="Arial"/>
          <w:noProof/>
          <w:szCs w:val="28"/>
          <w:lang w:val="id-ID"/>
        </w:rPr>
        <w:t xml:space="preserve"> pada Karyawan Bidang Produksi CV. X. Psikodimensia. Vol. 13, No. 1:98-114.</w:t>
      </w:r>
    </w:p>
    <w:p w14:paraId="7952FB5F" w14:textId="77777777" w:rsidR="00E74C17" w:rsidRPr="00E87AAF" w:rsidRDefault="00E74C17" w:rsidP="00E74C17">
      <w:pPr>
        <w:spacing w:before="240" w:line="240" w:lineRule="auto"/>
        <w:ind w:left="567" w:hanging="567"/>
        <w:jc w:val="both"/>
        <w:rPr>
          <w:rFonts w:ascii="Arial" w:hAnsi="Arial" w:cs="Arial"/>
          <w:noProof/>
          <w:szCs w:val="28"/>
          <w:lang w:val="id-ID"/>
        </w:rPr>
      </w:pPr>
      <w:r w:rsidRPr="00266ECE">
        <w:rPr>
          <w:rFonts w:ascii="Arial" w:hAnsi="Arial" w:cs="Arial"/>
          <w:b/>
          <w:bCs/>
          <w:noProof/>
          <w:szCs w:val="28"/>
          <w:lang w:val="id-ID"/>
        </w:rPr>
        <w:t>Istijanto. 2006.</w:t>
      </w:r>
      <w:r w:rsidRPr="00E87AAF">
        <w:rPr>
          <w:rFonts w:ascii="Arial" w:hAnsi="Arial" w:cs="Arial"/>
          <w:noProof/>
          <w:szCs w:val="28"/>
          <w:lang w:val="id-ID"/>
        </w:rPr>
        <w:t xml:space="preserve"> Riset Sumber Daya Manusia. PT Gramedia Pustaka Utama. Jakarta.</w:t>
      </w:r>
    </w:p>
    <w:p w14:paraId="7F82729B" w14:textId="77777777" w:rsidR="00E74C17" w:rsidRPr="00E87AAF" w:rsidRDefault="00E74C17" w:rsidP="00E74C17">
      <w:pPr>
        <w:spacing w:before="240" w:line="240" w:lineRule="auto"/>
        <w:ind w:left="567" w:hanging="567"/>
        <w:jc w:val="both"/>
        <w:rPr>
          <w:rFonts w:ascii="Arial" w:hAnsi="Arial" w:cs="Arial"/>
          <w:noProof/>
          <w:lang w:val="id-ID"/>
        </w:rPr>
      </w:pPr>
      <w:r w:rsidRPr="00266ECE">
        <w:rPr>
          <w:rFonts w:ascii="Arial" w:hAnsi="Arial" w:cs="Arial"/>
          <w:b/>
          <w:bCs/>
          <w:noProof/>
          <w:szCs w:val="28"/>
          <w:lang w:val="id-ID"/>
        </w:rPr>
        <w:t>Kamaruddin, R., M. Amizi, N. Abdullah, J. Ali, S.A. Ahmad. 2016.</w:t>
      </w:r>
      <w:r w:rsidRPr="00E87AAF">
        <w:rPr>
          <w:rFonts w:ascii="Arial" w:hAnsi="Arial" w:cs="Arial"/>
          <w:noProof/>
          <w:szCs w:val="28"/>
          <w:lang w:val="id-ID"/>
        </w:rPr>
        <w:t xml:space="preserve"> Job “</w:t>
      </w:r>
      <w:r w:rsidRPr="00E87AAF">
        <w:rPr>
          <w:rFonts w:ascii="Arial" w:hAnsi="Arial" w:cs="Arial"/>
          <w:i/>
          <w:noProof/>
          <w:szCs w:val="28"/>
          <w:lang w:val="id-ID"/>
        </w:rPr>
        <w:t>Satisfaction Among Malaysian Youth Working In The Oil Palm Plantation Sector: Analysis Of Attraction And Repulsion Factor</w:t>
      </w:r>
      <w:r w:rsidRPr="00E87AAF">
        <w:rPr>
          <w:rFonts w:ascii="Arial" w:hAnsi="Arial" w:cs="Arial"/>
          <w:noProof/>
          <w:szCs w:val="28"/>
          <w:lang w:val="id-ID"/>
        </w:rPr>
        <w:t xml:space="preserve">”. </w:t>
      </w:r>
      <w:r w:rsidRPr="00E87AAF">
        <w:rPr>
          <w:rFonts w:ascii="Arial" w:hAnsi="Arial" w:cs="Arial"/>
          <w:i/>
          <w:noProof/>
          <w:lang w:val="id-ID"/>
        </w:rPr>
        <w:t>Jurnal Kuala Lumpur International Agriculture, Forestry and Plantation</w:t>
      </w:r>
      <w:r w:rsidRPr="00E87AAF">
        <w:rPr>
          <w:rFonts w:ascii="Arial" w:hAnsi="Arial" w:cs="Arial"/>
          <w:noProof/>
          <w:lang w:val="id-ID"/>
        </w:rPr>
        <w:t>. Vol. 3:175-176.</w:t>
      </w:r>
    </w:p>
    <w:p w14:paraId="4A739154" w14:textId="77777777" w:rsidR="00E74C17" w:rsidRPr="00E87AAF" w:rsidRDefault="00E74C17" w:rsidP="00E74C17">
      <w:pPr>
        <w:spacing w:before="240" w:line="240" w:lineRule="auto"/>
        <w:ind w:left="567" w:hanging="567"/>
        <w:jc w:val="both"/>
        <w:rPr>
          <w:rFonts w:ascii="Arial" w:hAnsi="Arial" w:cs="Arial"/>
          <w:noProof/>
          <w:szCs w:val="28"/>
          <w:lang w:val="id-ID"/>
        </w:rPr>
      </w:pPr>
      <w:r w:rsidRPr="00266ECE">
        <w:rPr>
          <w:rFonts w:ascii="Arial" w:hAnsi="Arial" w:cs="Arial"/>
          <w:b/>
          <w:bCs/>
          <w:noProof/>
          <w:szCs w:val="28"/>
          <w:lang w:val="id-ID"/>
        </w:rPr>
        <w:t>Mangkunegara, A.P. 2009.</w:t>
      </w:r>
      <w:r w:rsidRPr="00E87AAF">
        <w:rPr>
          <w:rFonts w:ascii="Arial" w:hAnsi="Arial" w:cs="Arial"/>
          <w:noProof/>
          <w:szCs w:val="28"/>
          <w:lang w:val="id-ID"/>
        </w:rPr>
        <w:t xml:space="preserve"> Evaluasi Kinerja Sumber Daya Manusia. Erosco, Jakarta.</w:t>
      </w:r>
    </w:p>
    <w:p w14:paraId="4E9B2872" w14:textId="77777777" w:rsidR="00E74C17" w:rsidRPr="00E87AAF" w:rsidRDefault="00E74C17" w:rsidP="00E74C17">
      <w:pPr>
        <w:spacing w:before="240" w:line="240" w:lineRule="auto"/>
        <w:ind w:left="567" w:hanging="567"/>
        <w:jc w:val="both"/>
        <w:rPr>
          <w:rFonts w:ascii="Arial" w:hAnsi="Arial" w:cs="Arial"/>
          <w:noProof/>
          <w:szCs w:val="28"/>
          <w:lang w:val="id-ID"/>
        </w:rPr>
      </w:pPr>
      <w:r w:rsidRPr="00266ECE">
        <w:rPr>
          <w:rFonts w:ascii="Arial" w:hAnsi="Arial" w:cs="Arial"/>
          <w:b/>
          <w:bCs/>
          <w:noProof/>
          <w:szCs w:val="28"/>
          <w:lang w:val="id-ID"/>
        </w:rPr>
        <w:t>Marimin, Tanjung, Hendri, Prabowo, Haryo. 2005.</w:t>
      </w:r>
      <w:r w:rsidRPr="00E87AAF">
        <w:rPr>
          <w:rFonts w:ascii="Arial" w:hAnsi="Arial" w:cs="Arial"/>
          <w:noProof/>
          <w:szCs w:val="28"/>
          <w:lang w:val="id-ID"/>
        </w:rPr>
        <w:t xml:space="preserve"> Sistem Informasi Manajemen Sumber Daya Manusia. Grasindo.</w:t>
      </w:r>
    </w:p>
    <w:p w14:paraId="316B6A97" w14:textId="77777777" w:rsidR="00E74C17" w:rsidRPr="00E87AAF" w:rsidRDefault="00E74C17" w:rsidP="00E74C17">
      <w:pPr>
        <w:spacing w:before="240" w:line="240" w:lineRule="auto"/>
        <w:ind w:left="567" w:hanging="567"/>
        <w:jc w:val="both"/>
        <w:rPr>
          <w:rFonts w:ascii="Arial" w:hAnsi="Arial" w:cs="Arial"/>
          <w:noProof/>
          <w:szCs w:val="28"/>
          <w:lang w:val="id-ID"/>
        </w:rPr>
      </w:pPr>
      <w:r w:rsidRPr="00266ECE">
        <w:rPr>
          <w:rFonts w:ascii="Arial" w:hAnsi="Arial" w:cs="Arial"/>
          <w:b/>
          <w:bCs/>
          <w:noProof/>
          <w:szCs w:val="28"/>
          <w:lang w:val="id-ID"/>
        </w:rPr>
        <w:t>Nathania, C. 2016.</w:t>
      </w:r>
      <w:r w:rsidRPr="00E87AAF">
        <w:rPr>
          <w:rFonts w:ascii="Arial" w:hAnsi="Arial" w:cs="Arial"/>
          <w:noProof/>
          <w:szCs w:val="28"/>
          <w:lang w:val="id-ID"/>
        </w:rPr>
        <w:t xml:space="preserve"> Pengaruh Kompensasi Terhadap Kinerja Karyawan Pada PD Damai Motor Bandar Lampung. Skripsi Unvivertitas Lampung. Bandar Lampung.</w:t>
      </w:r>
    </w:p>
    <w:p w14:paraId="00E50025" w14:textId="77777777" w:rsidR="00E74C17" w:rsidRPr="00E87AAF" w:rsidRDefault="00E74C17" w:rsidP="00E74C17">
      <w:pPr>
        <w:spacing w:before="240" w:line="240" w:lineRule="auto"/>
        <w:ind w:left="567" w:hanging="567"/>
        <w:jc w:val="both"/>
        <w:rPr>
          <w:rFonts w:ascii="Arial" w:hAnsi="Arial" w:cs="Arial"/>
          <w:noProof/>
          <w:szCs w:val="28"/>
          <w:lang w:val="id-ID"/>
        </w:rPr>
      </w:pPr>
      <w:r w:rsidRPr="00266ECE">
        <w:rPr>
          <w:rFonts w:ascii="Arial" w:hAnsi="Arial" w:cs="Arial"/>
          <w:b/>
          <w:bCs/>
          <w:noProof/>
          <w:szCs w:val="28"/>
          <w:lang w:val="id-ID"/>
        </w:rPr>
        <w:t>Nisa, C. 2018.</w:t>
      </w:r>
      <w:r w:rsidRPr="00E87AAF">
        <w:rPr>
          <w:rFonts w:ascii="Arial" w:hAnsi="Arial" w:cs="Arial"/>
          <w:noProof/>
          <w:szCs w:val="28"/>
          <w:lang w:val="id-ID"/>
        </w:rPr>
        <w:t xml:space="preserve"> Pengaruh Fasilitas Kerja dan Lingkungan Kerja Terhadap Kinerja Karyawan PT. Indoking Aneka Agar-Agar Industri Medan.Skripsi Universitas Medan Area. Medan.</w:t>
      </w:r>
    </w:p>
    <w:p w14:paraId="6C434462" w14:textId="77777777" w:rsidR="00E74C17" w:rsidRPr="00E87AAF" w:rsidRDefault="00E74C17" w:rsidP="00E74C17">
      <w:pPr>
        <w:spacing w:before="240" w:line="240" w:lineRule="auto"/>
        <w:ind w:left="567" w:hanging="567"/>
        <w:jc w:val="both"/>
        <w:rPr>
          <w:rFonts w:ascii="Arial" w:hAnsi="Arial" w:cs="Arial"/>
          <w:noProof/>
          <w:szCs w:val="28"/>
          <w:lang w:val="id-ID"/>
        </w:rPr>
      </w:pPr>
      <w:r w:rsidRPr="00266ECE">
        <w:rPr>
          <w:rFonts w:ascii="Arial" w:hAnsi="Arial" w:cs="Arial"/>
          <w:b/>
          <w:bCs/>
          <w:noProof/>
          <w:szCs w:val="28"/>
          <w:lang w:val="id-ID"/>
        </w:rPr>
        <w:t>Panggabean, M.S. 2004.</w:t>
      </w:r>
      <w:r w:rsidRPr="00E87AAF">
        <w:rPr>
          <w:rFonts w:ascii="Arial" w:hAnsi="Arial" w:cs="Arial"/>
          <w:noProof/>
          <w:szCs w:val="28"/>
          <w:lang w:val="id-ID"/>
        </w:rPr>
        <w:t xml:space="preserve"> Manajemen Sumber Daya Manusia. Ghalia Indonesia. Bogor.</w:t>
      </w:r>
    </w:p>
    <w:p w14:paraId="6BA3659A" w14:textId="77777777" w:rsidR="00E74C17" w:rsidRPr="00E87AAF" w:rsidRDefault="00E74C17" w:rsidP="00E74C17">
      <w:pPr>
        <w:tabs>
          <w:tab w:val="left" w:pos="1701"/>
        </w:tabs>
        <w:spacing w:after="120" w:line="240" w:lineRule="auto"/>
        <w:ind w:left="706" w:hanging="706"/>
        <w:jc w:val="both"/>
        <w:rPr>
          <w:rFonts w:ascii="Arial" w:hAnsi="Arial" w:cs="Arial"/>
          <w:bCs/>
          <w:noProof/>
          <w:szCs w:val="23"/>
          <w:lang w:val="id-ID"/>
        </w:rPr>
      </w:pPr>
      <w:r w:rsidRPr="00266ECE">
        <w:rPr>
          <w:rFonts w:ascii="Arial" w:hAnsi="Arial" w:cs="Arial"/>
          <w:b/>
          <w:noProof/>
          <w:szCs w:val="23"/>
          <w:lang w:val="id-ID"/>
        </w:rPr>
        <w:t>Prawira, I. 2020.</w:t>
      </w:r>
      <w:r w:rsidRPr="00E87AAF">
        <w:rPr>
          <w:rFonts w:ascii="Arial" w:hAnsi="Arial" w:cs="Arial"/>
          <w:bCs/>
          <w:noProof/>
          <w:szCs w:val="23"/>
          <w:lang w:val="id-ID"/>
        </w:rPr>
        <w:t xml:space="preserve"> “Pengaruh Kompensasi, Kepemimpinan dan Fasilitas Kerja Terhadap Kepuasan Kerja Pegawai”. </w:t>
      </w:r>
      <w:r w:rsidRPr="00E87AAF">
        <w:rPr>
          <w:rFonts w:ascii="Arial" w:hAnsi="Arial" w:cs="Arial"/>
          <w:bCs/>
          <w:i/>
          <w:noProof/>
          <w:szCs w:val="23"/>
          <w:lang w:val="id-ID"/>
        </w:rPr>
        <w:t>Jurnal Ilmiah Magister Manajemen</w:t>
      </w:r>
      <w:r w:rsidRPr="00E87AAF">
        <w:rPr>
          <w:rFonts w:ascii="Arial" w:hAnsi="Arial" w:cs="Arial"/>
          <w:bCs/>
          <w:noProof/>
          <w:szCs w:val="23"/>
          <w:lang w:val="id-ID"/>
        </w:rPr>
        <w:t>. Vol. 3, No. 1:28-40.</w:t>
      </w:r>
    </w:p>
    <w:p w14:paraId="767DB004" w14:textId="77777777" w:rsidR="00E74C17" w:rsidRPr="00E87AAF" w:rsidRDefault="00E74C17" w:rsidP="00E74C17">
      <w:pPr>
        <w:spacing w:before="240" w:line="240" w:lineRule="auto"/>
        <w:ind w:left="567" w:hanging="567"/>
        <w:jc w:val="both"/>
        <w:rPr>
          <w:rFonts w:ascii="Arial" w:hAnsi="Arial" w:cs="Arial"/>
          <w:noProof/>
          <w:szCs w:val="28"/>
          <w:lang w:val="id-ID"/>
        </w:rPr>
      </w:pPr>
      <w:r w:rsidRPr="00266ECE">
        <w:rPr>
          <w:rFonts w:ascii="Arial" w:hAnsi="Arial" w:cs="Arial"/>
          <w:b/>
          <w:bCs/>
          <w:noProof/>
          <w:szCs w:val="28"/>
          <w:lang w:val="id-ID"/>
        </w:rPr>
        <w:t>Rahmawati, N.P.,Swasto B. dan Prasetya A. 2014.</w:t>
      </w:r>
      <w:r w:rsidRPr="00E87AAF">
        <w:rPr>
          <w:rFonts w:ascii="Arial" w:hAnsi="Arial" w:cs="Arial"/>
          <w:noProof/>
          <w:szCs w:val="28"/>
          <w:lang w:val="id-ID"/>
        </w:rPr>
        <w:t xml:space="preserve"> “Pengaruh Lingkungan Kerja  Terhadap Kinerja Karyawan Studi pada Karyawan Kantor Pelayanan Pajak Pratama Malang Utara”. </w:t>
      </w:r>
      <w:r w:rsidRPr="00E87AAF">
        <w:rPr>
          <w:rFonts w:ascii="Arial" w:hAnsi="Arial" w:cs="Arial"/>
          <w:i/>
          <w:noProof/>
          <w:szCs w:val="28"/>
          <w:lang w:val="id-ID"/>
        </w:rPr>
        <w:t>Jurnal Administrasi Bisnis</w:t>
      </w:r>
      <w:r w:rsidRPr="00E87AAF">
        <w:rPr>
          <w:rFonts w:ascii="Arial" w:hAnsi="Arial" w:cs="Arial"/>
          <w:noProof/>
          <w:szCs w:val="28"/>
          <w:lang w:val="id-ID"/>
        </w:rPr>
        <w:t xml:space="preserve">. Vol. 8, No. 2:1-9.  </w:t>
      </w:r>
    </w:p>
    <w:p w14:paraId="4ED67905" w14:textId="77777777" w:rsidR="00E74C17" w:rsidRPr="00E87AAF" w:rsidRDefault="00E74C17" w:rsidP="00E74C17">
      <w:pPr>
        <w:tabs>
          <w:tab w:val="left" w:pos="1701"/>
        </w:tabs>
        <w:spacing w:after="120" w:line="240" w:lineRule="auto"/>
        <w:ind w:left="706" w:hanging="706"/>
        <w:jc w:val="both"/>
        <w:rPr>
          <w:rFonts w:ascii="Arial" w:hAnsi="Arial" w:cs="Arial"/>
          <w:bCs/>
          <w:noProof/>
          <w:szCs w:val="23"/>
          <w:lang w:val="id-ID"/>
        </w:rPr>
      </w:pPr>
      <w:r w:rsidRPr="00266ECE">
        <w:rPr>
          <w:rFonts w:ascii="Arial" w:hAnsi="Arial" w:cs="Arial"/>
          <w:b/>
          <w:noProof/>
          <w:szCs w:val="23"/>
          <w:lang w:val="id-ID"/>
        </w:rPr>
        <w:t>Ranupendoyo dan Saud. 2005.</w:t>
      </w:r>
      <w:r w:rsidRPr="00E87AAF">
        <w:rPr>
          <w:rFonts w:ascii="Arial" w:hAnsi="Arial" w:cs="Arial"/>
          <w:bCs/>
          <w:noProof/>
          <w:szCs w:val="23"/>
          <w:lang w:val="id-ID"/>
        </w:rPr>
        <w:t xml:space="preserve"> Manajemen Personalia. Pustaka Biawan. Yogyakarta.</w:t>
      </w:r>
    </w:p>
    <w:p w14:paraId="14EDA07E" w14:textId="77777777" w:rsidR="00E74C17" w:rsidRPr="00E87AAF" w:rsidRDefault="00E74C17" w:rsidP="00E74C17">
      <w:pPr>
        <w:spacing w:before="240" w:line="240" w:lineRule="auto"/>
        <w:ind w:left="567" w:hanging="567"/>
        <w:jc w:val="both"/>
        <w:rPr>
          <w:rFonts w:ascii="Arial" w:hAnsi="Arial" w:cs="Arial"/>
          <w:noProof/>
          <w:szCs w:val="28"/>
          <w:lang w:val="id-ID"/>
        </w:rPr>
      </w:pPr>
      <w:r w:rsidRPr="00266ECE">
        <w:rPr>
          <w:rFonts w:ascii="Arial" w:hAnsi="Arial" w:cs="Arial"/>
          <w:b/>
          <w:bCs/>
          <w:noProof/>
          <w:szCs w:val="28"/>
          <w:lang w:val="id-ID"/>
        </w:rPr>
        <w:t>Sedarmayanti.2011.</w:t>
      </w:r>
      <w:r w:rsidRPr="00E87AAF">
        <w:rPr>
          <w:rFonts w:ascii="Arial" w:hAnsi="Arial" w:cs="Arial"/>
          <w:noProof/>
          <w:szCs w:val="28"/>
          <w:lang w:val="id-ID"/>
        </w:rPr>
        <w:t xml:space="preserve"> Tata Kerja dan Produktivitas Kerja. CV. Mandar Maju. Bandung.</w:t>
      </w:r>
    </w:p>
    <w:p w14:paraId="7B32B5EC" w14:textId="77777777" w:rsidR="00E74C17" w:rsidRPr="00E87AAF" w:rsidRDefault="00E74C17" w:rsidP="00E74C17">
      <w:pPr>
        <w:tabs>
          <w:tab w:val="left" w:pos="1701"/>
        </w:tabs>
        <w:spacing w:after="120" w:line="240" w:lineRule="auto"/>
        <w:ind w:left="706" w:hanging="706"/>
        <w:jc w:val="both"/>
        <w:rPr>
          <w:rFonts w:ascii="Arial" w:hAnsi="Arial" w:cs="Arial"/>
          <w:bCs/>
          <w:noProof/>
          <w:szCs w:val="23"/>
          <w:lang w:val="id-ID"/>
        </w:rPr>
      </w:pPr>
      <w:r w:rsidRPr="00266ECE">
        <w:rPr>
          <w:rFonts w:ascii="Arial" w:hAnsi="Arial" w:cs="Arial"/>
          <w:b/>
          <w:noProof/>
          <w:szCs w:val="23"/>
          <w:lang w:val="id-ID"/>
        </w:rPr>
        <w:t>Simamora, H. 2012.</w:t>
      </w:r>
      <w:r w:rsidRPr="00E87AAF">
        <w:rPr>
          <w:rFonts w:ascii="Arial" w:hAnsi="Arial" w:cs="Arial"/>
          <w:bCs/>
          <w:noProof/>
          <w:szCs w:val="23"/>
          <w:lang w:val="id-ID"/>
        </w:rPr>
        <w:t xml:space="preserve"> Manajemen Sumber Daya Manusia. Edisi 1. STIE YKPN Yogyakarta. Yogyakarta.</w:t>
      </w:r>
    </w:p>
    <w:p w14:paraId="637A08C2" w14:textId="77777777" w:rsidR="00E74C17" w:rsidRPr="00E87AAF" w:rsidRDefault="00E74C17" w:rsidP="00E74C17">
      <w:pPr>
        <w:spacing w:before="240" w:line="240" w:lineRule="auto"/>
        <w:ind w:left="567" w:hanging="567"/>
        <w:jc w:val="both"/>
        <w:rPr>
          <w:rFonts w:ascii="Arial" w:hAnsi="Arial" w:cs="Arial"/>
          <w:noProof/>
          <w:szCs w:val="28"/>
          <w:lang w:val="id-ID"/>
        </w:rPr>
      </w:pPr>
      <w:r w:rsidRPr="00266ECE">
        <w:rPr>
          <w:rFonts w:ascii="Arial" w:hAnsi="Arial" w:cs="Arial"/>
          <w:b/>
          <w:bCs/>
          <w:noProof/>
          <w:szCs w:val="28"/>
          <w:lang w:val="id-ID"/>
        </w:rPr>
        <w:t>Sofyan, S.H. 2001.</w:t>
      </w:r>
      <w:r w:rsidRPr="00E87AAF">
        <w:rPr>
          <w:rFonts w:ascii="Arial" w:hAnsi="Arial" w:cs="Arial"/>
          <w:noProof/>
          <w:szCs w:val="28"/>
          <w:lang w:val="id-ID"/>
        </w:rPr>
        <w:t xml:space="preserve"> Analisis Kritis Atas Laporan Keuangan. PT. Raja Grafindo. Jakarta.</w:t>
      </w:r>
    </w:p>
    <w:p w14:paraId="5BAED537" w14:textId="77777777" w:rsidR="00E74C17" w:rsidRPr="00E87AAF" w:rsidRDefault="00E74C17" w:rsidP="00E74C17">
      <w:pPr>
        <w:spacing w:before="240" w:line="240" w:lineRule="auto"/>
        <w:ind w:left="567" w:hanging="567"/>
        <w:jc w:val="both"/>
        <w:rPr>
          <w:rFonts w:ascii="Arial" w:hAnsi="Arial" w:cs="Arial"/>
          <w:noProof/>
          <w:szCs w:val="28"/>
          <w:lang w:val="id-ID"/>
        </w:rPr>
      </w:pPr>
      <w:r w:rsidRPr="00266ECE">
        <w:rPr>
          <w:rFonts w:ascii="Arial" w:hAnsi="Arial" w:cs="Arial"/>
          <w:b/>
          <w:bCs/>
          <w:noProof/>
          <w:lang w:val="id-ID"/>
        </w:rPr>
        <w:t>Sugiyono. 2014.</w:t>
      </w:r>
      <w:r w:rsidRPr="00E87AAF">
        <w:rPr>
          <w:rFonts w:ascii="Arial" w:hAnsi="Arial" w:cs="Arial"/>
          <w:noProof/>
          <w:lang w:val="id-ID"/>
        </w:rPr>
        <w:t xml:space="preserve"> Metode Penelitian Kuantitatif Kualitatif dan R&amp;D. Alfabeta. Bandung.</w:t>
      </w:r>
    </w:p>
    <w:p w14:paraId="5D36778B" w14:textId="77777777" w:rsidR="00E74C17" w:rsidRPr="00E87AAF" w:rsidRDefault="00E74C17" w:rsidP="00E74C17">
      <w:pPr>
        <w:tabs>
          <w:tab w:val="left" w:pos="1701"/>
        </w:tabs>
        <w:spacing w:after="120" w:line="240" w:lineRule="auto"/>
        <w:ind w:left="706" w:hanging="706"/>
        <w:jc w:val="both"/>
        <w:rPr>
          <w:rFonts w:ascii="Arial" w:hAnsi="Arial" w:cs="Arial"/>
          <w:bCs/>
          <w:noProof/>
          <w:szCs w:val="23"/>
          <w:lang w:val="id-ID"/>
        </w:rPr>
      </w:pPr>
      <w:r w:rsidRPr="00266ECE">
        <w:rPr>
          <w:rFonts w:ascii="Arial" w:hAnsi="Arial" w:cs="Arial"/>
          <w:b/>
          <w:noProof/>
          <w:szCs w:val="23"/>
          <w:lang w:val="id-ID"/>
        </w:rPr>
        <w:t>Suparmoko. 2002.</w:t>
      </w:r>
      <w:r w:rsidRPr="00E87AAF">
        <w:rPr>
          <w:rFonts w:ascii="Arial" w:hAnsi="Arial" w:cs="Arial"/>
          <w:bCs/>
          <w:noProof/>
          <w:szCs w:val="23"/>
          <w:lang w:val="id-ID"/>
        </w:rPr>
        <w:t xml:space="preserve"> Ekonomi Publik untuk Keuangan dan Pembangunan Daerah. Andi. Yogyakarta.</w:t>
      </w:r>
    </w:p>
    <w:p w14:paraId="1AC30C0B" w14:textId="77777777" w:rsidR="00E74C17" w:rsidRDefault="00E74C17"/>
    <w:sectPr w:rsidR="00E74C17" w:rsidSect="00266ECE">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3C66F" w14:textId="77777777" w:rsidR="00266ECE" w:rsidRDefault="00266ECE" w:rsidP="00266ECE">
      <w:pPr>
        <w:spacing w:after="0" w:line="240" w:lineRule="auto"/>
      </w:pPr>
      <w:r>
        <w:separator/>
      </w:r>
    </w:p>
  </w:endnote>
  <w:endnote w:type="continuationSeparator" w:id="0">
    <w:p w14:paraId="071D3FDD" w14:textId="77777777" w:rsidR="00266ECE" w:rsidRDefault="00266ECE" w:rsidP="00266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D780D" w14:textId="77777777" w:rsidR="00266ECE" w:rsidRDefault="00266ECE" w:rsidP="00266ECE">
      <w:pPr>
        <w:spacing w:after="0" w:line="240" w:lineRule="auto"/>
      </w:pPr>
      <w:r>
        <w:separator/>
      </w:r>
    </w:p>
  </w:footnote>
  <w:footnote w:type="continuationSeparator" w:id="0">
    <w:p w14:paraId="07D61E03" w14:textId="77777777" w:rsidR="00266ECE" w:rsidRDefault="00266ECE" w:rsidP="00266E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hybridMultilevel"/>
    <w:tmpl w:val="4192F264"/>
    <w:lvl w:ilvl="0" w:tplc="C930C6DA">
      <w:start w:val="1"/>
      <w:numFmt w:val="upperLetter"/>
      <w:lvlText w:val="%1."/>
      <w:lvlJc w:val="left"/>
      <w:pPr>
        <w:ind w:left="720" w:hanging="360"/>
      </w:pPr>
      <w:rPr>
        <w:rFonts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0000012"/>
    <w:multiLevelType w:val="hybridMultilevel"/>
    <w:tmpl w:val="D9E0FF72"/>
    <w:lvl w:ilvl="0" w:tplc="C930C6DA">
      <w:start w:val="1"/>
      <w:numFmt w:val="upperLetter"/>
      <w:lvlText w:val="%1."/>
      <w:lvlJc w:val="left"/>
      <w:pPr>
        <w:ind w:left="720" w:hanging="360"/>
      </w:pPr>
      <w:rPr>
        <w:rFonts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0000013"/>
    <w:multiLevelType w:val="hybridMultilevel"/>
    <w:tmpl w:val="DA7EB682"/>
    <w:lvl w:ilvl="0" w:tplc="C930C6DA">
      <w:start w:val="1"/>
      <w:numFmt w:val="upperLetter"/>
      <w:lvlText w:val="%1."/>
      <w:lvlJc w:val="left"/>
      <w:pPr>
        <w:ind w:left="720" w:hanging="360"/>
      </w:pPr>
      <w:rPr>
        <w:rFonts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0000019"/>
    <w:multiLevelType w:val="hybridMultilevel"/>
    <w:tmpl w:val="0EC2A7FC"/>
    <w:lvl w:ilvl="0" w:tplc="C930C6DA">
      <w:start w:val="1"/>
      <w:numFmt w:val="upperLetter"/>
      <w:lvlText w:val="%1."/>
      <w:lvlJc w:val="left"/>
      <w:pPr>
        <w:ind w:left="720" w:hanging="360"/>
      </w:pPr>
      <w:rPr>
        <w:rFonts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93727946">
    <w:abstractNumId w:val="0"/>
  </w:num>
  <w:num w:numId="2" w16cid:durableId="764955525">
    <w:abstractNumId w:val="2"/>
  </w:num>
  <w:num w:numId="3" w16cid:durableId="34934242">
    <w:abstractNumId w:val="1"/>
  </w:num>
  <w:num w:numId="4" w16cid:durableId="14321668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C17"/>
    <w:rsid w:val="000067EA"/>
    <w:rsid w:val="00266ECE"/>
    <w:rsid w:val="00966C89"/>
    <w:rsid w:val="009B5AB2"/>
    <w:rsid w:val="00A20059"/>
    <w:rsid w:val="00D8510F"/>
    <w:rsid w:val="00E74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5BFC3"/>
  <w15:chartTrackingRefBased/>
  <w15:docId w15:val="{1CF912F9-D324-43C6-8FA4-CDF56FB6B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C17"/>
    <w:pPr>
      <w:spacing w:after="200" w:line="276" w:lineRule="auto"/>
    </w:pPr>
    <w:rPr>
      <w:rFonts w:ascii="Calibri" w:eastAsia="Times New Roman"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diumGrid1-Accent2Char">
    <w:name w:val="Medium Grid 1 - Accent 2 Char"/>
    <w:aliases w:val="List Paragraph 1 Char"/>
    <w:link w:val="MediumGrid1-Accent2"/>
    <w:rsid w:val="00E74C17"/>
    <w:rPr>
      <w:rFonts w:ascii="Calibri" w:eastAsia="Times New Roman" w:hAnsi="Calibri" w:cs="Calibri"/>
      <w:lang w:val="en-US" w:eastAsia="en-US"/>
    </w:rPr>
  </w:style>
  <w:style w:type="table" w:styleId="MediumGrid1-Accent2">
    <w:name w:val="Medium Grid 1 Accent 2"/>
    <w:basedOn w:val="TableNormal"/>
    <w:link w:val="MediumGrid1-Accent2Char"/>
    <w:semiHidden/>
    <w:unhideWhenUsed/>
    <w:rsid w:val="00E74C17"/>
    <w:pPr>
      <w:spacing w:after="0" w:line="240" w:lineRule="auto"/>
    </w:pPr>
    <w:rPr>
      <w:rFonts w:ascii="Calibri" w:eastAsia="Times New Roman" w:hAnsi="Calibri" w:cs="Calibri"/>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CommentReference">
    <w:name w:val="annotation reference"/>
    <w:rsid w:val="00E74C17"/>
    <w:rPr>
      <w:rFonts w:ascii="Calibri" w:eastAsia="MS Mincho" w:hAnsi="Calibri" w:cs="Times New Roman"/>
      <w:sz w:val="18"/>
      <w:szCs w:val="18"/>
    </w:rPr>
  </w:style>
  <w:style w:type="paragraph" w:styleId="Header">
    <w:name w:val="header"/>
    <w:basedOn w:val="Normal"/>
    <w:link w:val="HeaderChar"/>
    <w:uiPriority w:val="99"/>
    <w:unhideWhenUsed/>
    <w:rsid w:val="00266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ECE"/>
    <w:rPr>
      <w:rFonts w:ascii="Calibri" w:eastAsia="Times New Roman" w:hAnsi="Calibri" w:cs="Calibri"/>
      <w:kern w:val="0"/>
      <w14:ligatures w14:val="none"/>
    </w:rPr>
  </w:style>
  <w:style w:type="paragraph" w:styleId="Footer">
    <w:name w:val="footer"/>
    <w:basedOn w:val="Normal"/>
    <w:link w:val="FooterChar"/>
    <w:uiPriority w:val="99"/>
    <w:unhideWhenUsed/>
    <w:rsid w:val="00266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ECE"/>
    <w:rPr>
      <w:rFonts w:ascii="Calibri" w:eastAsia="Times New Roman"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1768</Words>
  <Characters>10081</Characters>
  <Application>Microsoft Office Word</Application>
  <DocSecurity>0</DocSecurity>
  <Lines>84</Lines>
  <Paragraphs>23</Paragraphs>
  <ScaleCrop>false</ScaleCrop>
  <Company/>
  <LinksUpToDate>false</LinksUpToDate>
  <CharactersWithSpaces>11826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2023-07-28T12:31:00Z</dcterms:created>
  <dcterms:modified xsi:type="dcterms:W3CDTF">2023-07-28T13:08:00Z</dcterms:modified>
</cp:coreProperties>
</file>